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E8C9" w14:textId="299FCF99" w:rsidR="00360D94" w:rsidRDefault="00360D94" w:rsidP="00360D94">
      <w:pPr>
        <w:rPr>
          <w:lang w:val="fr-FR"/>
        </w:rPr>
      </w:pPr>
      <w:r>
        <w:rPr>
          <w:lang w:val="fr-FR"/>
        </w:rPr>
        <w:t>Elections législatives 2026 </w:t>
      </w:r>
    </w:p>
    <w:p w14:paraId="5D0AAB6C" w14:textId="260DC37F" w:rsidR="00360D94" w:rsidRDefault="00360D94" w:rsidP="00360D94">
      <w:pPr>
        <w:rPr>
          <w:lang w:val="fr-FR"/>
        </w:rPr>
      </w:pPr>
      <w:r>
        <w:rPr>
          <w:lang w:val="fr-FR"/>
        </w:rPr>
        <w:t>MESSAGE N°2 DE LA FCBE</w:t>
      </w:r>
    </w:p>
    <w:p w14:paraId="5B2CB064" w14:textId="77777777" w:rsidR="00360D94" w:rsidRDefault="00360D94" w:rsidP="00360D94">
      <w:pPr>
        <w:rPr>
          <w:lang w:val="fr-FR"/>
        </w:rPr>
      </w:pPr>
    </w:p>
    <w:p w14:paraId="408BF145" w14:textId="6EE6A479" w:rsidR="00360D94" w:rsidRPr="00360D94" w:rsidRDefault="00360D94" w:rsidP="00360D94">
      <w:pPr>
        <w:rPr>
          <w:lang w:val="fr-FR"/>
        </w:rPr>
      </w:pPr>
      <w:r>
        <w:rPr>
          <w:lang w:val="fr-FR"/>
        </w:rPr>
        <w:t xml:space="preserve">Thème : </w:t>
      </w:r>
      <w:r w:rsidRPr="00360D94">
        <w:rPr>
          <w:lang w:val="fr-FR"/>
        </w:rPr>
        <w:t xml:space="preserve">Contrôle de l'action gouvernementale - Redevabilité </w:t>
      </w:r>
    </w:p>
    <w:p w14:paraId="53B3AF25" w14:textId="2F34575C" w:rsidR="00360D94" w:rsidRPr="00360D94" w:rsidRDefault="00360D94" w:rsidP="00360D94">
      <w:pPr>
        <w:rPr>
          <w:lang w:val="fr-FR"/>
        </w:rPr>
      </w:pPr>
    </w:p>
    <w:p w14:paraId="2F52F86E" w14:textId="5B09B567" w:rsidR="00360D94" w:rsidRPr="00360D94" w:rsidRDefault="00360D94" w:rsidP="00360D94">
      <w:pPr>
        <w:rPr>
          <w:lang w:val="fr-FR"/>
        </w:rPr>
      </w:pPr>
      <w:r>
        <w:rPr>
          <w:noProof/>
        </w:rPr>
        <w:drawing>
          <wp:inline distT="0" distB="0" distL="0" distR="0" wp14:anchorId="5285F35A" wp14:editId="3174706C">
            <wp:extent cx="2689860" cy="1706880"/>
            <wp:effectExtent l="0" t="0" r="0" b="7620"/>
            <wp:docPr id="807325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9860" cy="1706880"/>
                    </a:xfrm>
                    <a:prstGeom prst="rect">
                      <a:avLst/>
                    </a:prstGeom>
                    <a:noFill/>
                    <a:ln>
                      <a:noFill/>
                    </a:ln>
                  </pic:spPr>
                </pic:pic>
              </a:graphicData>
            </a:graphic>
          </wp:inline>
        </w:drawing>
      </w:r>
    </w:p>
    <w:p w14:paraId="418B7930" w14:textId="7ECEB1F1" w:rsidR="00360D94" w:rsidRPr="00360D94" w:rsidRDefault="00360D94" w:rsidP="00360D94">
      <w:pPr>
        <w:rPr>
          <w:lang w:val="fr-FR"/>
        </w:rPr>
      </w:pPr>
      <w:r w:rsidRPr="00360D94">
        <w:rPr>
          <w:lang w:val="fr-FR"/>
        </w:rPr>
        <w:t>La bonne gouvernance</w:t>
      </w:r>
      <w:r>
        <w:rPr>
          <w:lang w:val="fr-FR"/>
        </w:rPr>
        <w:t xml:space="preserve"> publique</w:t>
      </w:r>
      <w:r w:rsidRPr="00360D94">
        <w:rPr>
          <w:lang w:val="fr-FR"/>
        </w:rPr>
        <w:t xml:space="preserve"> </w:t>
      </w:r>
      <w:r>
        <w:rPr>
          <w:lang w:val="fr-FR"/>
        </w:rPr>
        <w:t>exige l’existence des</w:t>
      </w:r>
      <w:r w:rsidRPr="00360D94">
        <w:rPr>
          <w:lang w:val="fr-FR"/>
        </w:rPr>
        <w:t xml:space="preserve"> organes et des outils de contrôle de l'action gouvernementale. </w:t>
      </w:r>
      <w:r>
        <w:rPr>
          <w:lang w:val="fr-FR"/>
        </w:rPr>
        <w:t xml:space="preserve">Ce dernier </w:t>
      </w:r>
      <w:r w:rsidR="00936F22">
        <w:rPr>
          <w:lang w:val="fr-FR"/>
        </w:rPr>
        <w:t xml:space="preserve">est droit pour </w:t>
      </w:r>
      <w:r w:rsidR="00936F22" w:rsidRPr="00360D94">
        <w:rPr>
          <w:lang w:val="fr-FR"/>
        </w:rPr>
        <w:t>tous</w:t>
      </w:r>
      <w:r w:rsidRPr="00360D94">
        <w:rPr>
          <w:lang w:val="fr-FR"/>
        </w:rPr>
        <w:t>.</w:t>
      </w:r>
      <w:r w:rsidRPr="00360D94">
        <w:rPr>
          <w:lang w:val="fr-FR"/>
        </w:rPr>
        <w:t xml:space="preserve"> Malheureusement, les lois de la République ne permettent pas à n'importe quel citoyen de demander des comptes directement aux gouvernants. C</w:t>
      </w:r>
      <w:r w:rsidR="00936F22">
        <w:rPr>
          <w:lang w:val="fr-FR"/>
        </w:rPr>
        <w:t>’est donc un</w:t>
      </w:r>
      <w:r w:rsidRPr="00360D94">
        <w:rPr>
          <w:lang w:val="fr-FR"/>
        </w:rPr>
        <w:t xml:space="preserve"> privilège</w:t>
      </w:r>
      <w:r w:rsidR="00936F22">
        <w:rPr>
          <w:lang w:val="fr-FR"/>
        </w:rPr>
        <w:t xml:space="preserve"> qui</w:t>
      </w:r>
      <w:r w:rsidRPr="00360D94">
        <w:rPr>
          <w:lang w:val="fr-FR"/>
        </w:rPr>
        <w:t xml:space="preserve"> revient </w:t>
      </w:r>
      <w:r w:rsidR="00936F22">
        <w:rPr>
          <w:lang w:val="fr-FR"/>
        </w:rPr>
        <w:t>au Parlement</w:t>
      </w:r>
      <w:r w:rsidRPr="00360D94">
        <w:rPr>
          <w:lang w:val="fr-FR"/>
        </w:rPr>
        <w:t xml:space="preserve">. Ceci bien-sûr pose un problème assez sérieux. </w:t>
      </w:r>
      <w:r w:rsidR="00936F22">
        <w:rPr>
          <w:lang w:val="fr-FR"/>
        </w:rPr>
        <w:t>E</w:t>
      </w:r>
      <w:r w:rsidRPr="00360D94">
        <w:rPr>
          <w:lang w:val="fr-FR"/>
        </w:rPr>
        <w:t>n effet, lorsque l</w:t>
      </w:r>
      <w:r w:rsidR="00936F22">
        <w:rPr>
          <w:lang w:val="fr-FR"/>
        </w:rPr>
        <w:t>a Représentation nationale</w:t>
      </w:r>
      <w:r w:rsidRPr="00360D94">
        <w:rPr>
          <w:lang w:val="fr-FR"/>
        </w:rPr>
        <w:t xml:space="preserve"> est aux ordres de l'exécutif, ce contrôle est biaisé. </w:t>
      </w:r>
      <w:r w:rsidR="00936F22">
        <w:rPr>
          <w:lang w:val="fr-FR"/>
        </w:rPr>
        <w:t>Il n’est pas difficile de constater l’omerta du Parlement sur nombre de</w:t>
      </w:r>
      <w:r w:rsidRPr="00360D94">
        <w:rPr>
          <w:lang w:val="fr-FR"/>
        </w:rPr>
        <w:t xml:space="preserve"> dossiers</w:t>
      </w:r>
      <w:r w:rsidR="00936F22">
        <w:rPr>
          <w:lang w:val="fr-FR"/>
        </w:rPr>
        <w:t xml:space="preserve"> où la gouvernance est controversée. </w:t>
      </w:r>
      <w:r w:rsidRPr="00360D94">
        <w:rPr>
          <w:lang w:val="fr-FR"/>
        </w:rPr>
        <w:t xml:space="preserve">Pendant ce temps, le gouvernement qui de sa propre initiative devrait rendre compte aux populations n'a pas cru devoir le faire. </w:t>
      </w:r>
    </w:p>
    <w:p w14:paraId="1F37A838" w14:textId="03BFC5F7" w:rsidR="00360D94" w:rsidRPr="00360D94" w:rsidRDefault="00360D94" w:rsidP="00360D94">
      <w:pPr>
        <w:rPr>
          <w:lang w:val="fr-FR"/>
        </w:rPr>
      </w:pPr>
      <w:r w:rsidRPr="00360D94">
        <w:rPr>
          <w:lang w:val="fr-FR"/>
        </w:rPr>
        <w:t>Il faut comprendre que le contrôle de l'action gouvernementale et la reddition des comptes (redevabilité) sont deux</w:t>
      </w:r>
      <w:r w:rsidR="00737112">
        <w:rPr>
          <w:lang w:val="fr-FR"/>
        </w:rPr>
        <w:t xml:space="preserve"> obligations</w:t>
      </w:r>
      <w:r w:rsidRPr="00360D94">
        <w:rPr>
          <w:lang w:val="fr-FR"/>
        </w:rPr>
        <w:t xml:space="preserve"> qui devraient permettre au peuple de comprendre un </w:t>
      </w:r>
      <w:r w:rsidR="00737112" w:rsidRPr="00360D94">
        <w:rPr>
          <w:lang w:val="fr-FR"/>
        </w:rPr>
        <w:t>certain</w:t>
      </w:r>
      <w:r w:rsidRPr="00360D94">
        <w:rPr>
          <w:lang w:val="fr-FR"/>
        </w:rPr>
        <w:t xml:space="preserve"> nombre de dossiers.</w:t>
      </w:r>
    </w:p>
    <w:p w14:paraId="08394797" w14:textId="71EB6B61" w:rsidR="00360D94" w:rsidRPr="00360D94" w:rsidRDefault="00360D94" w:rsidP="00360D94">
      <w:pPr>
        <w:rPr>
          <w:lang w:val="fr-FR"/>
        </w:rPr>
      </w:pPr>
      <w:r w:rsidRPr="00360D94">
        <w:rPr>
          <w:lang w:val="fr-FR"/>
        </w:rPr>
        <w:t xml:space="preserve">Les députés </w:t>
      </w:r>
      <w:r w:rsidR="00737112" w:rsidRPr="00360D94">
        <w:rPr>
          <w:lang w:val="fr-FR"/>
        </w:rPr>
        <w:t>FCBE</w:t>
      </w:r>
      <w:r w:rsidR="00737112">
        <w:rPr>
          <w:lang w:val="fr-FR"/>
        </w:rPr>
        <w:t xml:space="preserve"> </w:t>
      </w:r>
      <w:r w:rsidR="00737112" w:rsidRPr="00360D94">
        <w:rPr>
          <w:lang w:val="fr-FR"/>
        </w:rPr>
        <w:t>remettront</w:t>
      </w:r>
      <w:r w:rsidRPr="00360D94">
        <w:rPr>
          <w:lang w:val="fr-FR"/>
        </w:rPr>
        <w:t xml:space="preserve"> les pendules à l'heure en initiant des contrôles réguliers des actions du gouvernement. Si la FCBE était au pouvoir, elle ferait de la reddition des comptes une obligation annuelle</w:t>
      </w:r>
      <w:r w:rsidR="00737112">
        <w:rPr>
          <w:lang w:val="fr-FR"/>
        </w:rPr>
        <w:t>,</w:t>
      </w:r>
      <w:r w:rsidRPr="00360D94">
        <w:rPr>
          <w:lang w:val="fr-FR"/>
        </w:rPr>
        <w:t xml:space="preserve"> pour permettre aux populations d'avoir la moindre information</w:t>
      </w:r>
      <w:r w:rsidR="00737112">
        <w:rPr>
          <w:lang w:val="fr-FR"/>
        </w:rPr>
        <w:t>,</w:t>
      </w:r>
      <w:r w:rsidRPr="00360D94">
        <w:rPr>
          <w:lang w:val="fr-FR"/>
        </w:rPr>
        <w:t xml:space="preserve"> aussi bien sur la gestion du budget </w:t>
      </w:r>
      <w:r w:rsidR="00737112">
        <w:rPr>
          <w:lang w:val="fr-FR"/>
        </w:rPr>
        <w:t xml:space="preserve">de l’Etat </w:t>
      </w:r>
      <w:r w:rsidRPr="00360D94">
        <w:rPr>
          <w:lang w:val="fr-FR"/>
        </w:rPr>
        <w:t>voté</w:t>
      </w:r>
      <w:r w:rsidR="00737112">
        <w:rPr>
          <w:lang w:val="fr-FR"/>
        </w:rPr>
        <w:t>,</w:t>
      </w:r>
      <w:r w:rsidRPr="00360D94">
        <w:rPr>
          <w:lang w:val="fr-FR"/>
        </w:rPr>
        <w:t xml:space="preserve"> que sur toutes les autres actions et initiatives chaque année. Les députés FCBE se battront afin que les salaires politiques soient officiellement et clairement définis afin de rendre transparent le train de vie de l'État et de réduire les charges. Les marchés publics feront l'objet d'une attention particulière. Les députés FCBE lutteront contre les gré</w:t>
      </w:r>
      <w:r w:rsidR="00737112">
        <w:rPr>
          <w:lang w:val="fr-FR"/>
        </w:rPr>
        <w:t>-</w:t>
      </w:r>
      <w:r w:rsidRPr="00360D94">
        <w:rPr>
          <w:lang w:val="fr-FR"/>
        </w:rPr>
        <w:t>à</w:t>
      </w:r>
      <w:r w:rsidR="00737112">
        <w:rPr>
          <w:lang w:val="fr-FR"/>
        </w:rPr>
        <w:t>-</w:t>
      </w:r>
      <w:r w:rsidRPr="00360D94">
        <w:rPr>
          <w:lang w:val="fr-FR"/>
        </w:rPr>
        <w:t xml:space="preserve">gré qui ne seront désormais que de véritables exceptions. </w:t>
      </w:r>
    </w:p>
    <w:p w14:paraId="64629B90" w14:textId="187C1D29" w:rsidR="00000000" w:rsidRPr="00360D94" w:rsidRDefault="00360D94" w:rsidP="00360D94">
      <w:pPr>
        <w:rPr>
          <w:lang w:val="fr-FR"/>
        </w:rPr>
      </w:pPr>
      <w:r w:rsidRPr="00360D94">
        <w:rPr>
          <w:lang w:val="fr-FR"/>
        </w:rPr>
        <w:t>Votez FCBE, c'est opter pour un rigoureux contrôle de l'action gouvernementale et une absolue reddition des comptes.</w:t>
      </w:r>
    </w:p>
    <w:sectPr w:rsidR="001E2611" w:rsidRPr="00360D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94"/>
    <w:rsid w:val="00360D94"/>
    <w:rsid w:val="00737112"/>
    <w:rsid w:val="00936F22"/>
    <w:rsid w:val="009468AB"/>
    <w:rsid w:val="00BB63E3"/>
    <w:rsid w:val="00D6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F9B2"/>
  <w15:chartTrackingRefBased/>
  <w15:docId w15:val="{AC916160-9665-431E-A67E-950A2C44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D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0D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0D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0D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0D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0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0D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0D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0D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0D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94"/>
    <w:rPr>
      <w:rFonts w:eastAsiaTheme="majorEastAsia" w:cstheme="majorBidi"/>
      <w:color w:val="272727" w:themeColor="text1" w:themeTint="D8"/>
    </w:rPr>
  </w:style>
  <w:style w:type="paragraph" w:styleId="Title">
    <w:name w:val="Title"/>
    <w:basedOn w:val="Normal"/>
    <w:next w:val="Normal"/>
    <w:link w:val="TitleChar"/>
    <w:uiPriority w:val="10"/>
    <w:qFormat/>
    <w:rsid w:val="0036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94"/>
    <w:pPr>
      <w:spacing w:before="160"/>
      <w:jc w:val="center"/>
    </w:pPr>
    <w:rPr>
      <w:i/>
      <w:iCs/>
      <w:color w:val="404040" w:themeColor="text1" w:themeTint="BF"/>
    </w:rPr>
  </w:style>
  <w:style w:type="character" w:customStyle="1" w:styleId="QuoteChar">
    <w:name w:val="Quote Char"/>
    <w:basedOn w:val="DefaultParagraphFont"/>
    <w:link w:val="Quote"/>
    <w:uiPriority w:val="29"/>
    <w:rsid w:val="00360D94"/>
    <w:rPr>
      <w:i/>
      <w:iCs/>
      <w:color w:val="404040" w:themeColor="text1" w:themeTint="BF"/>
    </w:rPr>
  </w:style>
  <w:style w:type="paragraph" w:styleId="ListParagraph">
    <w:name w:val="List Paragraph"/>
    <w:basedOn w:val="Normal"/>
    <w:uiPriority w:val="34"/>
    <w:qFormat/>
    <w:rsid w:val="00360D94"/>
    <w:pPr>
      <w:ind w:left="720"/>
      <w:contextualSpacing/>
    </w:pPr>
  </w:style>
  <w:style w:type="character" w:styleId="IntenseEmphasis">
    <w:name w:val="Intense Emphasis"/>
    <w:basedOn w:val="DefaultParagraphFont"/>
    <w:uiPriority w:val="21"/>
    <w:qFormat/>
    <w:rsid w:val="00360D94"/>
    <w:rPr>
      <w:i/>
      <w:iCs/>
      <w:color w:val="2E74B5" w:themeColor="accent1" w:themeShade="BF"/>
    </w:rPr>
  </w:style>
  <w:style w:type="paragraph" w:styleId="IntenseQuote">
    <w:name w:val="Intense Quote"/>
    <w:basedOn w:val="Normal"/>
    <w:next w:val="Normal"/>
    <w:link w:val="IntenseQuoteChar"/>
    <w:uiPriority w:val="30"/>
    <w:qFormat/>
    <w:rsid w:val="00360D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0D94"/>
    <w:rPr>
      <w:i/>
      <w:iCs/>
      <w:color w:val="2E74B5" w:themeColor="accent1" w:themeShade="BF"/>
    </w:rPr>
  </w:style>
  <w:style w:type="character" w:styleId="IntenseReference">
    <w:name w:val="Intense Reference"/>
    <w:basedOn w:val="DefaultParagraphFont"/>
    <w:uiPriority w:val="32"/>
    <w:qFormat/>
    <w:rsid w:val="00360D9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294</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DA14218</dc:creator>
  <cp:keywords/>
  <dc:description/>
  <cp:lastModifiedBy>DA14218</cp:lastModifiedBy>
  <cp:revision>1</cp:revision>
  <dcterms:created xsi:type="dcterms:W3CDTF">2025-12-29T14:52:00Z</dcterms:created>
  <dcterms:modified xsi:type="dcterms:W3CDTF">2025-12-29T15:22:00Z</dcterms:modified>
</cp:coreProperties>
</file>