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113D" w14:textId="77777777" w:rsidR="00234EED" w:rsidRDefault="00234EED" w:rsidP="00234EED"/>
    <w:p w14:paraId="11E3051B" w14:textId="1D8D2ECC" w:rsidR="00A81E10" w:rsidRPr="00234EED" w:rsidRDefault="00A81E10" w:rsidP="00234EED">
      <w:pPr>
        <w:rPr>
          <w:b/>
          <w:bCs/>
        </w:rPr>
      </w:pPr>
      <w:r w:rsidRPr="00234EED">
        <w:rPr>
          <w:b/>
          <w:bCs/>
        </w:rPr>
        <w:t>MOELE-BÉNIN se mobilise pour une Assemblée où la qualité de l'éducation et la sécurité de l'emploi sont au cœur des débats</w:t>
      </w:r>
    </w:p>
    <w:p w14:paraId="4D479BAC" w14:textId="77777777" w:rsidR="00A81E10" w:rsidRPr="00234EED" w:rsidRDefault="00A81E10" w:rsidP="00234EED"/>
    <w:p w14:paraId="4F2BFE89" w14:textId="2521EDCE" w:rsidR="00A81E10" w:rsidRDefault="00A81E10" w:rsidP="00234EED">
      <w:pPr>
        <w:jc w:val="both"/>
      </w:pPr>
      <w:r>
        <w:t xml:space="preserve">Pour la 10ᵉ législature, le Parti MOELE-BÉNIN entend œuvrer pour un Bénin plus inclusif et plus humain. Porté par une idéologie de </w:t>
      </w:r>
      <w:r w:rsidRPr="00234EED">
        <w:t>social-démocratie</w:t>
      </w:r>
      <w:r>
        <w:t xml:space="preserve">, MOELE-BÉNIN propose un projet intitulé : </w:t>
      </w:r>
      <w:r w:rsidR="00756C61" w:rsidRPr="00234EED">
        <w:rPr>
          <w:b/>
          <w:bCs/>
          <w:i/>
          <w:iCs/>
        </w:rPr>
        <w:t>« </w:t>
      </w:r>
      <w:r w:rsidRPr="00234EED">
        <w:rPr>
          <w:b/>
          <w:bCs/>
          <w:i/>
          <w:iCs/>
        </w:rPr>
        <w:t>Dans la continuité de la Dynamique, osons l’Inclusion pour un Bénin plus inclusif où l’Humain est au cœur des débats à l’Assemblée</w:t>
      </w:r>
      <w:r w:rsidR="00756C61" w:rsidRPr="00234EED">
        <w:rPr>
          <w:b/>
          <w:bCs/>
          <w:i/>
          <w:iCs/>
        </w:rPr>
        <w:t xml:space="preserve"> Nationale »</w:t>
      </w:r>
      <w:r>
        <w:t>.</w:t>
      </w:r>
      <w:bookmarkStart w:id="0" w:name="_l9wpnnb0y94m"/>
      <w:bookmarkEnd w:id="0"/>
    </w:p>
    <w:p w14:paraId="65D09A92" w14:textId="77777777" w:rsidR="00A81E10" w:rsidRDefault="00A81E10" w:rsidP="00234EED"/>
    <w:p w14:paraId="0EC6B3DA" w14:textId="77777777" w:rsidR="00A81E10" w:rsidRDefault="00A81E10" w:rsidP="00234EED">
      <w:r>
        <w:t>Ce projet, qui constitue son offre de législature, est structuré autour de 12 fondements déclinés en 25 engagements. Tout en saluant les acquis actuels dans les secteurs de l’éducation, de la formation et de l’emploi, le parti constate un manque de débats parlementaires sur la qualité de la formation et la sécurité de l’emploi.</w:t>
      </w:r>
    </w:p>
    <w:p w14:paraId="77EE5961" w14:textId="77777777" w:rsidR="00A81E10" w:rsidRDefault="00A81E10" w:rsidP="00234EED"/>
    <w:p w14:paraId="0DE7DE5E" w14:textId="77777777" w:rsidR="00A81E10" w:rsidRPr="00234EED" w:rsidRDefault="00A81E10" w:rsidP="00234EED">
      <w:pPr>
        <w:rPr>
          <w:b/>
          <w:bCs/>
        </w:rPr>
      </w:pPr>
      <w:r w:rsidRPr="00234EED">
        <w:rPr>
          <w:b/>
          <w:bCs/>
        </w:rPr>
        <w:t>Notre offre : l’Humain au cœur de la Loi</w:t>
      </w:r>
    </w:p>
    <w:p w14:paraId="03512697" w14:textId="77777777" w:rsidR="00234EED" w:rsidRDefault="00234EED" w:rsidP="00234EED">
      <w:pPr>
        <w:jc w:val="both"/>
      </w:pPr>
    </w:p>
    <w:p w14:paraId="2D29F673" w14:textId="7CF58412" w:rsidR="00A81E10" w:rsidRDefault="00A81E10" w:rsidP="00234EED">
      <w:pPr>
        <w:jc w:val="both"/>
      </w:pPr>
      <w:r>
        <w:t>Nous voulons</w:t>
      </w:r>
      <w:r w:rsidR="00234EED">
        <w:t xml:space="preserve"> : </w:t>
      </w:r>
      <w:r>
        <w:t>renforcer notre système éducatif et de santé pour tous</w:t>
      </w:r>
      <w:r w:rsidR="00234EED">
        <w:t xml:space="preserve">, </w:t>
      </w:r>
      <w:r>
        <w:t xml:space="preserve">renforcer la sécurité de l’emploi et la sécurité au travail. Pour MOELE-BÉNIN, </w:t>
      </w:r>
      <w:r w:rsidR="00234EED">
        <w:t>nos</w:t>
      </w:r>
      <w:r>
        <w:t xml:space="preserve"> députés </w:t>
      </w:r>
      <w:r w:rsidR="00234EED">
        <w:t>seront</w:t>
      </w:r>
      <w:r>
        <w:t xml:space="preserve"> le premier moteur du changement à travers trois leviers majeurs :</w:t>
      </w:r>
    </w:p>
    <w:p w14:paraId="3DE05F63" w14:textId="001DB3ED" w:rsidR="00A81E10" w:rsidRDefault="00A81E10" w:rsidP="00234EED"/>
    <w:p w14:paraId="63B828FD" w14:textId="37A7E3CA" w:rsidR="00A81E10" w:rsidRDefault="00A81E10" w:rsidP="00234EED">
      <w:pPr>
        <w:pStyle w:val="Paragraphedeliste"/>
        <w:numPr>
          <w:ilvl w:val="0"/>
          <w:numId w:val="7"/>
        </w:numPr>
      </w:pPr>
      <w:r w:rsidRPr="00234EED">
        <w:rPr>
          <w:b/>
          <w:bCs/>
        </w:rPr>
        <w:t>La Loi SEAT.50 :</w:t>
      </w:r>
      <w:r>
        <w:t xml:space="preserve"> Nous proposerons une </w:t>
      </w:r>
      <w:r w:rsidRPr="00234EED">
        <w:rPr>
          <w:b/>
          <w:bCs/>
        </w:rPr>
        <w:t>loi-programme d’orientation (Santé, Éducation, Agriculture, Transports)</w:t>
      </w:r>
      <w:r>
        <w:t xml:space="preserve"> visant à planifier sur 50 ans le développement national. L’école doit devenir une priorité budgétaire systématique pour les collectivités locales et territoriales.</w:t>
      </w:r>
    </w:p>
    <w:p w14:paraId="2B094B73" w14:textId="77777777" w:rsidR="00A81E10" w:rsidRDefault="00A81E10" w:rsidP="00234EED"/>
    <w:p w14:paraId="1EA056F1" w14:textId="4E53A9B5" w:rsidR="00A81E10" w:rsidRDefault="00A81E10" w:rsidP="00234EED">
      <w:pPr>
        <w:pStyle w:val="Paragraphedeliste"/>
        <w:numPr>
          <w:ilvl w:val="0"/>
          <w:numId w:val="7"/>
        </w:numPr>
      </w:pPr>
      <w:r w:rsidRPr="00234EED">
        <w:rPr>
          <w:b/>
          <w:bCs/>
        </w:rPr>
        <w:t>Identité et savoir-faire :</w:t>
      </w:r>
      <w:r>
        <w:t xml:space="preserve"> Nous porterons une loi visant à élever </w:t>
      </w:r>
      <w:r w:rsidRPr="00234EED">
        <w:rPr>
          <w:b/>
          <w:bCs/>
        </w:rPr>
        <w:t>deux langues nationales</w:t>
      </w:r>
      <w:r>
        <w:t xml:space="preserve"> au rang de langues officielles. Un système éducatif déconnecté de nos réalités ne forme que des citoyens déracinés. Apprendre dans nos langues, c’est renforcer le patriotisme et l’intelligence sociale.</w:t>
      </w:r>
    </w:p>
    <w:p w14:paraId="08341F11" w14:textId="77777777" w:rsidR="00A81E10" w:rsidRDefault="00A81E10" w:rsidP="00234EED"/>
    <w:p w14:paraId="5298758A" w14:textId="3C3998E5" w:rsidR="00A81E10" w:rsidRDefault="00A81E10" w:rsidP="00234EED">
      <w:pPr>
        <w:pStyle w:val="Paragraphedeliste"/>
        <w:numPr>
          <w:ilvl w:val="0"/>
          <w:numId w:val="7"/>
        </w:numPr>
      </w:pPr>
      <w:r w:rsidRPr="00234EED">
        <w:rPr>
          <w:b/>
          <w:bCs/>
        </w:rPr>
        <w:t>Patriotisme économique :</w:t>
      </w:r>
      <w:r>
        <w:t xml:space="preserve"> Pour vaincre le sous-emploi, nous prônons, d’une part, l’investissement dans la production et la consommation locales et, d’autre part, </w:t>
      </w:r>
      <w:r w:rsidRPr="00234EED">
        <w:rPr>
          <w:b/>
          <w:bCs/>
        </w:rPr>
        <w:t>la préférence nationale</w:t>
      </w:r>
      <w:r>
        <w:t xml:space="preserve">. Nous exigerons une relecture du Code des marchés publics afin d’imposer l’association des entreprises étrangères aux PME locales. </w:t>
      </w:r>
      <w:r>
        <w:lastRenderedPageBreak/>
        <w:t>Consommer local, c’est créer des emplois durables et freiner la fuite des cerveaux.</w:t>
      </w:r>
    </w:p>
    <w:p w14:paraId="3DE208F9" w14:textId="08AB4F1A" w:rsidR="00A81E10" w:rsidRDefault="00A81E10" w:rsidP="00234EED">
      <w:bookmarkStart w:id="1" w:name="_pl512arctikd"/>
      <w:bookmarkEnd w:id="1"/>
    </w:p>
    <w:p w14:paraId="237F0A22" w14:textId="77777777" w:rsidR="00A81E10" w:rsidRPr="00234EED" w:rsidRDefault="00A81E10" w:rsidP="00234EED">
      <w:pPr>
        <w:rPr>
          <w:b/>
          <w:bCs/>
        </w:rPr>
      </w:pPr>
      <w:r w:rsidRPr="00234EED">
        <w:rPr>
          <w:b/>
          <w:bCs/>
        </w:rPr>
        <w:t>Notre engagement</w:t>
      </w:r>
    </w:p>
    <w:p w14:paraId="5BB46D60" w14:textId="77777777" w:rsidR="00A81E10" w:rsidRDefault="00A81E10" w:rsidP="00234EED"/>
    <w:p w14:paraId="33D4F077" w14:textId="77777777" w:rsidR="00A81E10" w:rsidRDefault="00A81E10" w:rsidP="00234EED">
      <w:r>
        <w:t>Par le contrôle rigoureux de l’action gouvernementale et par des lois centrées sur l’Humain, les députés MOELE-BÉNIN seront la voix des sans-voix.</w:t>
      </w:r>
    </w:p>
    <w:p w14:paraId="0B19D0FD" w14:textId="77777777" w:rsidR="00A81E10" w:rsidRDefault="00A81E10" w:rsidP="00234EED"/>
    <w:p w14:paraId="63D941E4" w14:textId="2F065DFB" w:rsidR="00F730EE" w:rsidRDefault="00A81E10" w:rsidP="00234EED">
      <w:pPr>
        <w:rPr>
          <w:b/>
          <w:bCs/>
        </w:rPr>
      </w:pPr>
      <w:r w:rsidRPr="00234EED">
        <w:rPr>
          <w:b/>
          <w:bCs/>
        </w:rPr>
        <w:t>En 2026, choisissons la vérité politique pour servir la Patrie. Votons tous MOELE-BÉNIN afin d’élire des députés plus proches du peuple.</w:t>
      </w:r>
    </w:p>
    <w:p w14:paraId="3150C85E" w14:textId="77777777" w:rsidR="00234EED" w:rsidRDefault="00234EED" w:rsidP="00234EED"/>
    <w:p w14:paraId="50E58CB4" w14:textId="77777777" w:rsidR="00234EED" w:rsidRPr="00234EED" w:rsidRDefault="00234EED" w:rsidP="00234EED"/>
    <w:p w14:paraId="03350881" w14:textId="77777777" w:rsidR="00234EED" w:rsidRDefault="00234EED" w:rsidP="00234EED"/>
    <w:p w14:paraId="1A6B0FC2" w14:textId="2BA08298" w:rsidR="00234EED" w:rsidRPr="00234EED" w:rsidRDefault="00234EED" w:rsidP="00234EED">
      <w:r>
        <w:rPr>
          <w:noProof/>
        </w:rPr>
        <w:drawing>
          <wp:inline distT="0" distB="0" distL="0" distR="0" wp14:anchorId="6AEDD383" wp14:editId="1153BC92">
            <wp:extent cx="5760720" cy="2496820"/>
            <wp:effectExtent l="0" t="0" r="0" b="0"/>
            <wp:docPr id="13264458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96820"/>
                    </a:xfrm>
                    <a:prstGeom prst="rect">
                      <a:avLst/>
                    </a:prstGeom>
                    <a:noFill/>
                    <a:ln>
                      <a:noFill/>
                    </a:ln>
                  </pic:spPr>
                </pic:pic>
              </a:graphicData>
            </a:graphic>
          </wp:inline>
        </w:drawing>
      </w:r>
    </w:p>
    <w:p w14:paraId="5D130445" w14:textId="66A0B9A2" w:rsidR="00234EED" w:rsidRDefault="00234EED" w:rsidP="00234EED"/>
    <w:p w14:paraId="3F0A6EE3" w14:textId="06FB9E84" w:rsidR="00234EED" w:rsidRPr="00234EED" w:rsidRDefault="00234EED" w:rsidP="00234EED"/>
    <w:sectPr w:rsidR="00234EED" w:rsidRPr="00234EED" w:rsidSect="00756C61">
      <w:headerReference w:type="default" r:id="rId9"/>
      <w:footerReference w:type="default" r:id="rId10"/>
      <w:pgSz w:w="11906" w:h="16838"/>
      <w:pgMar w:top="1559"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68DC" w14:textId="77777777" w:rsidR="004152F5" w:rsidRDefault="004152F5" w:rsidP="00756C61">
      <w:r>
        <w:separator/>
      </w:r>
    </w:p>
  </w:endnote>
  <w:endnote w:type="continuationSeparator" w:id="0">
    <w:p w14:paraId="7B10C901" w14:textId="77777777" w:rsidR="004152F5" w:rsidRDefault="004152F5" w:rsidP="0075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9085" w14:textId="77777777" w:rsidR="00756C61" w:rsidRDefault="00756C61" w:rsidP="00234E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CE47" w14:textId="77777777" w:rsidR="004152F5" w:rsidRDefault="004152F5" w:rsidP="00756C61">
      <w:r>
        <w:separator/>
      </w:r>
    </w:p>
  </w:footnote>
  <w:footnote w:type="continuationSeparator" w:id="0">
    <w:p w14:paraId="13DE1710" w14:textId="77777777" w:rsidR="004152F5" w:rsidRDefault="004152F5" w:rsidP="0075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04E4" w14:textId="77777777" w:rsidR="00756C61" w:rsidRDefault="00756C61" w:rsidP="00234E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6ADC"/>
    <w:multiLevelType w:val="multilevel"/>
    <w:tmpl w:val="9B78E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2AA5916"/>
    <w:multiLevelType w:val="hybridMultilevel"/>
    <w:tmpl w:val="E1041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5D5675"/>
    <w:multiLevelType w:val="hybridMultilevel"/>
    <w:tmpl w:val="29C49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49263E"/>
    <w:multiLevelType w:val="hybridMultilevel"/>
    <w:tmpl w:val="B2B40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4E2B57"/>
    <w:multiLevelType w:val="hybridMultilevel"/>
    <w:tmpl w:val="D6A62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6669B5"/>
    <w:multiLevelType w:val="hybridMultilevel"/>
    <w:tmpl w:val="2E0E5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076005"/>
    <w:multiLevelType w:val="hybridMultilevel"/>
    <w:tmpl w:val="BED0D02A"/>
    <w:lvl w:ilvl="0" w:tplc="9FACF5F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4785577">
    <w:abstractNumId w:val="6"/>
  </w:num>
  <w:num w:numId="2" w16cid:durableId="1636639073">
    <w:abstractNumId w:val="2"/>
  </w:num>
  <w:num w:numId="3" w16cid:durableId="697043739">
    <w:abstractNumId w:val="1"/>
  </w:num>
  <w:num w:numId="4" w16cid:durableId="2059669667">
    <w:abstractNumId w:val="5"/>
  </w:num>
  <w:num w:numId="5" w16cid:durableId="505294248">
    <w:abstractNumId w:val="3"/>
  </w:num>
  <w:num w:numId="6" w16cid:durableId="475687287">
    <w:abstractNumId w:val="0"/>
  </w:num>
  <w:num w:numId="7" w16cid:durableId="968710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93"/>
    <w:rsid w:val="00003D5F"/>
    <w:rsid w:val="0000498C"/>
    <w:rsid w:val="00006452"/>
    <w:rsid w:val="00013355"/>
    <w:rsid w:val="0001533B"/>
    <w:rsid w:val="0001612A"/>
    <w:rsid w:val="00016C98"/>
    <w:rsid w:val="000201AE"/>
    <w:rsid w:val="000213C5"/>
    <w:rsid w:val="000239FA"/>
    <w:rsid w:val="0002436B"/>
    <w:rsid w:val="00024B03"/>
    <w:rsid w:val="000266B5"/>
    <w:rsid w:val="000273D8"/>
    <w:rsid w:val="0003193D"/>
    <w:rsid w:val="000359A9"/>
    <w:rsid w:val="00037BAE"/>
    <w:rsid w:val="00042641"/>
    <w:rsid w:val="00045AB0"/>
    <w:rsid w:val="00052B09"/>
    <w:rsid w:val="0005509F"/>
    <w:rsid w:val="00056520"/>
    <w:rsid w:val="0005722F"/>
    <w:rsid w:val="000617BA"/>
    <w:rsid w:val="00064897"/>
    <w:rsid w:val="00066E75"/>
    <w:rsid w:val="00067D42"/>
    <w:rsid w:val="000723EE"/>
    <w:rsid w:val="0007419C"/>
    <w:rsid w:val="0008167F"/>
    <w:rsid w:val="0008288E"/>
    <w:rsid w:val="00082B2B"/>
    <w:rsid w:val="000862CC"/>
    <w:rsid w:val="0009254D"/>
    <w:rsid w:val="000935E5"/>
    <w:rsid w:val="00094618"/>
    <w:rsid w:val="00096AE3"/>
    <w:rsid w:val="00097D6A"/>
    <w:rsid w:val="000A039E"/>
    <w:rsid w:val="000A1E21"/>
    <w:rsid w:val="000A3884"/>
    <w:rsid w:val="000A68B9"/>
    <w:rsid w:val="000B3AB3"/>
    <w:rsid w:val="000B4A92"/>
    <w:rsid w:val="000B6742"/>
    <w:rsid w:val="000C364E"/>
    <w:rsid w:val="000C3EC7"/>
    <w:rsid w:val="000C44D1"/>
    <w:rsid w:val="000D1A77"/>
    <w:rsid w:val="000D2C63"/>
    <w:rsid w:val="000D4DEA"/>
    <w:rsid w:val="000D6BF5"/>
    <w:rsid w:val="000D6F97"/>
    <w:rsid w:val="000D70E5"/>
    <w:rsid w:val="000E07CD"/>
    <w:rsid w:val="000E34A0"/>
    <w:rsid w:val="000E5755"/>
    <w:rsid w:val="000E5911"/>
    <w:rsid w:val="000E718A"/>
    <w:rsid w:val="000E7577"/>
    <w:rsid w:val="000F1FA6"/>
    <w:rsid w:val="000F5816"/>
    <w:rsid w:val="000F725A"/>
    <w:rsid w:val="000F753E"/>
    <w:rsid w:val="00104545"/>
    <w:rsid w:val="00106AC8"/>
    <w:rsid w:val="00107942"/>
    <w:rsid w:val="0011118C"/>
    <w:rsid w:val="00115DA5"/>
    <w:rsid w:val="00115FE1"/>
    <w:rsid w:val="00120F42"/>
    <w:rsid w:val="00122934"/>
    <w:rsid w:val="00122DBA"/>
    <w:rsid w:val="00123078"/>
    <w:rsid w:val="00124EC4"/>
    <w:rsid w:val="00125C8B"/>
    <w:rsid w:val="00126576"/>
    <w:rsid w:val="00127FB5"/>
    <w:rsid w:val="00132592"/>
    <w:rsid w:val="001375EB"/>
    <w:rsid w:val="00137A0C"/>
    <w:rsid w:val="00137C4E"/>
    <w:rsid w:val="00143BA9"/>
    <w:rsid w:val="00154263"/>
    <w:rsid w:val="00157E1C"/>
    <w:rsid w:val="0016399C"/>
    <w:rsid w:val="00167CA3"/>
    <w:rsid w:val="00167E14"/>
    <w:rsid w:val="00173559"/>
    <w:rsid w:val="00174D89"/>
    <w:rsid w:val="00176C2F"/>
    <w:rsid w:val="00181AB1"/>
    <w:rsid w:val="00181D52"/>
    <w:rsid w:val="00190410"/>
    <w:rsid w:val="0019338B"/>
    <w:rsid w:val="0019411D"/>
    <w:rsid w:val="0019555E"/>
    <w:rsid w:val="001A09AC"/>
    <w:rsid w:val="001A3802"/>
    <w:rsid w:val="001A47A7"/>
    <w:rsid w:val="001A6066"/>
    <w:rsid w:val="001B2084"/>
    <w:rsid w:val="001B20BC"/>
    <w:rsid w:val="001C0796"/>
    <w:rsid w:val="001C379B"/>
    <w:rsid w:val="001C56E4"/>
    <w:rsid w:val="001C6BFE"/>
    <w:rsid w:val="001C7AD9"/>
    <w:rsid w:val="001D22CC"/>
    <w:rsid w:val="001D351A"/>
    <w:rsid w:val="001E12CD"/>
    <w:rsid w:val="00200CB3"/>
    <w:rsid w:val="00201F35"/>
    <w:rsid w:val="002024FB"/>
    <w:rsid w:val="00203C2B"/>
    <w:rsid w:val="002151A9"/>
    <w:rsid w:val="002175AC"/>
    <w:rsid w:val="00217D80"/>
    <w:rsid w:val="002241A8"/>
    <w:rsid w:val="00225104"/>
    <w:rsid w:val="00226C65"/>
    <w:rsid w:val="00231CB3"/>
    <w:rsid w:val="00232F35"/>
    <w:rsid w:val="0023430A"/>
    <w:rsid w:val="00234EED"/>
    <w:rsid w:val="0024301E"/>
    <w:rsid w:val="002445ED"/>
    <w:rsid w:val="00244E6B"/>
    <w:rsid w:val="002566B3"/>
    <w:rsid w:val="002572A5"/>
    <w:rsid w:val="00263FFC"/>
    <w:rsid w:val="0026725A"/>
    <w:rsid w:val="00267F15"/>
    <w:rsid w:val="00270D5B"/>
    <w:rsid w:val="00270D80"/>
    <w:rsid w:val="00271E49"/>
    <w:rsid w:val="00281E1B"/>
    <w:rsid w:val="00282770"/>
    <w:rsid w:val="00282858"/>
    <w:rsid w:val="00282ADA"/>
    <w:rsid w:val="00283D39"/>
    <w:rsid w:val="00286D1D"/>
    <w:rsid w:val="00293840"/>
    <w:rsid w:val="002A0FA2"/>
    <w:rsid w:val="002A2EF7"/>
    <w:rsid w:val="002A42E0"/>
    <w:rsid w:val="002A4877"/>
    <w:rsid w:val="002B05BF"/>
    <w:rsid w:val="002B2CE1"/>
    <w:rsid w:val="002B45B2"/>
    <w:rsid w:val="002B51BA"/>
    <w:rsid w:val="002B71AD"/>
    <w:rsid w:val="002C1763"/>
    <w:rsid w:val="002C245E"/>
    <w:rsid w:val="002C4C93"/>
    <w:rsid w:val="002C50F7"/>
    <w:rsid w:val="002C51C6"/>
    <w:rsid w:val="002D0772"/>
    <w:rsid w:val="002D4EAF"/>
    <w:rsid w:val="002D5102"/>
    <w:rsid w:val="002E4980"/>
    <w:rsid w:val="002F10A6"/>
    <w:rsid w:val="002F23FC"/>
    <w:rsid w:val="002F3346"/>
    <w:rsid w:val="002F3495"/>
    <w:rsid w:val="002F4AFD"/>
    <w:rsid w:val="002F4BCB"/>
    <w:rsid w:val="002F537E"/>
    <w:rsid w:val="002F6A3D"/>
    <w:rsid w:val="0030363E"/>
    <w:rsid w:val="00304705"/>
    <w:rsid w:val="003057F7"/>
    <w:rsid w:val="00305819"/>
    <w:rsid w:val="00305C37"/>
    <w:rsid w:val="00306E23"/>
    <w:rsid w:val="00307D96"/>
    <w:rsid w:val="00307F69"/>
    <w:rsid w:val="00314CE8"/>
    <w:rsid w:val="003173ED"/>
    <w:rsid w:val="00322CF8"/>
    <w:rsid w:val="003242E6"/>
    <w:rsid w:val="0032597F"/>
    <w:rsid w:val="003275A0"/>
    <w:rsid w:val="003374F8"/>
    <w:rsid w:val="0034152D"/>
    <w:rsid w:val="00351B31"/>
    <w:rsid w:val="00353011"/>
    <w:rsid w:val="00355A32"/>
    <w:rsid w:val="003714E3"/>
    <w:rsid w:val="00380646"/>
    <w:rsid w:val="00381F0C"/>
    <w:rsid w:val="003823E2"/>
    <w:rsid w:val="003919BC"/>
    <w:rsid w:val="003A1255"/>
    <w:rsid w:val="003B0063"/>
    <w:rsid w:val="003B1441"/>
    <w:rsid w:val="003B1FFD"/>
    <w:rsid w:val="003B5452"/>
    <w:rsid w:val="003B56CF"/>
    <w:rsid w:val="003B64E3"/>
    <w:rsid w:val="003B7D85"/>
    <w:rsid w:val="003C2413"/>
    <w:rsid w:val="003C7FDB"/>
    <w:rsid w:val="003D2506"/>
    <w:rsid w:val="003D3574"/>
    <w:rsid w:val="003D63C5"/>
    <w:rsid w:val="003D76A3"/>
    <w:rsid w:val="003E4BA8"/>
    <w:rsid w:val="003E72E1"/>
    <w:rsid w:val="003E77A7"/>
    <w:rsid w:val="003F2BCC"/>
    <w:rsid w:val="003F5AEF"/>
    <w:rsid w:val="00401DD2"/>
    <w:rsid w:val="004030D4"/>
    <w:rsid w:val="00413374"/>
    <w:rsid w:val="0041354B"/>
    <w:rsid w:val="004139E9"/>
    <w:rsid w:val="004152F5"/>
    <w:rsid w:val="00423459"/>
    <w:rsid w:val="00423F15"/>
    <w:rsid w:val="004250A7"/>
    <w:rsid w:val="0043124E"/>
    <w:rsid w:val="00432A3B"/>
    <w:rsid w:val="00435684"/>
    <w:rsid w:val="00437701"/>
    <w:rsid w:val="004379A5"/>
    <w:rsid w:val="00441C1D"/>
    <w:rsid w:val="004518A6"/>
    <w:rsid w:val="00453078"/>
    <w:rsid w:val="00455ABC"/>
    <w:rsid w:val="00457D33"/>
    <w:rsid w:val="00464136"/>
    <w:rsid w:val="0046460D"/>
    <w:rsid w:val="00480E62"/>
    <w:rsid w:val="004819BB"/>
    <w:rsid w:val="004829C1"/>
    <w:rsid w:val="00482AC1"/>
    <w:rsid w:val="00484DD1"/>
    <w:rsid w:val="0049458E"/>
    <w:rsid w:val="00495B3A"/>
    <w:rsid w:val="00496935"/>
    <w:rsid w:val="00497C2B"/>
    <w:rsid w:val="004A067B"/>
    <w:rsid w:val="004A1868"/>
    <w:rsid w:val="004A2DD4"/>
    <w:rsid w:val="004A3547"/>
    <w:rsid w:val="004A39D2"/>
    <w:rsid w:val="004A61C2"/>
    <w:rsid w:val="004A6DF5"/>
    <w:rsid w:val="004A76B5"/>
    <w:rsid w:val="004B179B"/>
    <w:rsid w:val="004B43F3"/>
    <w:rsid w:val="004C12CC"/>
    <w:rsid w:val="004C24F7"/>
    <w:rsid w:val="004D13FC"/>
    <w:rsid w:val="004D6E37"/>
    <w:rsid w:val="004E0CD2"/>
    <w:rsid w:val="004E0E93"/>
    <w:rsid w:val="004E11E2"/>
    <w:rsid w:val="004E2399"/>
    <w:rsid w:val="004E2A83"/>
    <w:rsid w:val="004E63A9"/>
    <w:rsid w:val="004F0074"/>
    <w:rsid w:val="004F1049"/>
    <w:rsid w:val="004F5404"/>
    <w:rsid w:val="0050175A"/>
    <w:rsid w:val="005021EE"/>
    <w:rsid w:val="00503D81"/>
    <w:rsid w:val="005062DB"/>
    <w:rsid w:val="00520CD8"/>
    <w:rsid w:val="00522CAA"/>
    <w:rsid w:val="00522E44"/>
    <w:rsid w:val="00523CB6"/>
    <w:rsid w:val="005336D6"/>
    <w:rsid w:val="005375C8"/>
    <w:rsid w:val="00537B5A"/>
    <w:rsid w:val="0054065F"/>
    <w:rsid w:val="00540A70"/>
    <w:rsid w:val="00540E53"/>
    <w:rsid w:val="00543649"/>
    <w:rsid w:val="005453ED"/>
    <w:rsid w:val="00554976"/>
    <w:rsid w:val="00554A51"/>
    <w:rsid w:val="00566BFF"/>
    <w:rsid w:val="00567D68"/>
    <w:rsid w:val="00571A68"/>
    <w:rsid w:val="005736D5"/>
    <w:rsid w:val="00573734"/>
    <w:rsid w:val="00573E36"/>
    <w:rsid w:val="005802F1"/>
    <w:rsid w:val="00581F09"/>
    <w:rsid w:val="00585C72"/>
    <w:rsid w:val="00585D22"/>
    <w:rsid w:val="00586B77"/>
    <w:rsid w:val="0059182E"/>
    <w:rsid w:val="00592911"/>
    <w:rsid w:val="005934F9"/>
    <w:rsid w:val="00595DED"/>
    <w:rsid w:val="005A2674"/>
    <w:rsid w:val="005A3602"/>
    <w:rsid w:val="005A3862"/>
    <w:rsid w:val="005C4AC1"/>
    <w:rsid w:val="005C4D56"/>
    <w:rsid w:val="005C4EF6"/>
    <w:rsid w:val="005C73D5"/>
    <w:rsid w:val="005C7652"/>
    <w:rsid w:val="005D135B"/>
    <w:rsid w:val="005D3677"/>
    <w:rsid w:val="005D504C"/>
    <w:rsid w:val="005D629A"/>
    <w:rsid w:val="005D6704"/>
    <w:rsid w:val="005E05CA"/>
    <w:rsid w:val="005E251E"/>
    <w:rsid w:val="005F2B08"/>
    <w:rsid w:val="005F4AC0"/>
    <w:rsid w:val="005F6AB7"/>
    <w:rsid w:val="00601D68"/>
    <w:rsid w:val="006024B0"/>
    <w:rsid w:val="006035C4"/>
    <w:rsid w:val="0060616C"/>
    <w:rsid w:val="006103B5"/>
    <w:rsid w:val="00611C10"/>
    <w:rsid w:val="006160DF"/>
    <w:rsid w:val="00616318"/>
    <w:rsid w:val="00621CEF"/>
    <w:rsid w:val="006271DC"/>
    <w:rsid w:val="006410A5"/>
    <w:rsid w:val="00641ED4"/>
    <w:rsid w:val="006471E9"/>
    <w:rsid w:val="0064748A"/>
    <w:rsid w:val="00647D82"/>
    <w:rsid w:val="00651894"/>
    <w:rsid w:val="00653715"/>
    <w:rsid w:val="0065443F"/>
    <w:rsid w:val="0065462F"/>
    <w:rsid w:val="00662E0A"/>
    <w:rsid w:val="00667ECD"/>
    <w:rsid w:val="0067308B"/>
    <w:rsid w:val="00675129"/>
    <w:rsid w:val="00675F9E"/>
    <w:rsid w:val="006862E7"/>
    <w:rsid w:val="00686BA7"/>
    <w:rsid w:val="00687808"/>
    <w:rsid w:val="0069025F"/>
    <w:rsid w:val="006A016D"/>
    <w:rsid w:val="006A05F6"/>
    <w:rsid w:val="006A58DE"/>
    <w:rsid w:val="006B3B18"/>
    <w:rsid w:val="006B42A0"/>
    <w:rsid w:val="006C0A60"/>
    <w:rsid w:val="006C43E4"/>
    <w:rsid w:val="006C4EC1"/>
    <w:rsid w:val="006C6917"/>
    <w:rsid w:val="006D7B3F"/>
    <w:rsid w:val="006E0368"/>
    <w:rsid w:val="006E0487"/>
    <w:rsid w:val="006E3BC2"/>
    <w:rsid w:val="006E55F7"/>
    <w:rsid w:val="006F0B65"/>
    <w:rsid w:val="006F31B1"/>
    <w:rsid w:val="006F3826"/>
    <w:rsid w:val="006F6263"/>
    <w:rsid w:val="0070035E"/>
    <w:rsid w:val="00702C0D"/>
    <w:rsid w:val="007074B5"/>
    <w:rsid w:val="00713B2B"/>
    <w:rsid w:val="007148AD"/>
    <w:rsid w:val="0071511F"/>
    <w:rsid w:val="00717EED"/>
    <w:rsid w:val="00722AF5"/>
    <w:rsid w:val="00724B21"/>
    <w:rsid w:val="0072516C"/>
    <w:rsid w:val="00725A6F"/>
    <w:rsid w:val="00731058"/>
    <w:rsid w:val="00731AF1"/>
    <w:rsid w:val="00731C39"/>
    <w:rsid w:val="00731EBC"/>
    <w:rsid w:val="00732C01"/>
    <w:rsid w:val="00736FA1"/>
    <w:rsid w:val="0073784D"/>
    <w:rsid w:val="00737A3B"/>
    <w:rsid w:val="0074146E"/>
    <w:rsid w:val="00744C88"/>
    <w:rsid w:val="0074753B"/>
    <w:rsid w:val="00751A98"/>
    <w:rsid w:val="0075699D"/>
    <w:rsid w:val="00756C61"/>
    <w:rsid w:val="007574D5"/>
    <w:rsid w:val="00762F20"/>
    <w:rsid w:val="00770845"/>
    <w:rsid w:val="00771893"/>
    <w:rsid w:val="00780357"/>
    <w:rsid w:val="00781129"/>
    <w:rsid w:val="0078112E"/>
    <w:rsid w:val="0078188C"/>
    <w:rsid w:val="0078499A"/>
    <w:rsid w:val="00784AD6"/>
    <w:rsid w:val="0079004D"/>
    <w:rsid w:val="00790768"/>
    <w:rsid w:val="00792224"/>
    <w:rsid w:val="007937DB"/>
    <w:rsid w:val="007A0863"/>
    <w:rsid w:val="007A5522"/>
    <w:rsid w:val="007B0B87"/>
    <w:rsid w:val="007B1E91"/>
    <w:rsid w:val="007B1ECE"/>
    <w:rsid w:val="007B3866"/>
    <w:rsid w:val="007B4A51"/>
    <w:rsid w:val="007B5A13"/>
    <w:rsid w:val="007B7B5E"/>
    <w:rsid w:val="007B7BE1"/>
    <w:rsid w:val="007C24AE"/>
    <w:rsid w:val="007C67C4"/>
    <w:rsid w:val="007C7139"/>
    <w:rsid w:val="007D0C6C"/>
    <w:rsid w:val="007D3BB4"/>
    <w:rsid w:val="007D4187"/>
    <w:rsid w:val="007D5888"/>
    <w:rsid w:val="007E0927"/>
    <w:rsid w:val="007F6348"/>
    <w:rsid w:val="007F6C1A"/>
    <w:rsid w:val="00800113"/>
    <w:rsid w:val="00800DB9"/>
    <w:rsid w:val="0080631C"/>
    <w:rsid w:val="00810771"/>
    <w:rsid w:val="00810E77"/>
    <w:rsid w:val="008136A9"/>
    <w:rsid w:val="0081756B"/>
    <w:rsid w:val="00820AD1"/>
    <w:rsid w:val="00822D9F"/>
    <w:rsid w:val="008244BB"/>
    <w:rsid w:val="00824E56"/>
    <w:rsid w:val="00825B9C"/>
    <w:rsid w:val="00830992"/>
    <w:rsid w:val="008311DC"/>
    <w:rsid w:val="0083388B"/>
    <w:rsid w:val="008407B5"/>
    <w:rsid w:val="00843D42"/>
    <w:rsid w:val="00847987"/>
    <w:rsid w:val="00850624"/>
    <w:rsid w:val="0086397E"/>
    <w:rsid w:val="008642B5"/>
    <w:rsid w:val="00865853"/>
    <w:rsid w:val="008670D4"/>
    <w:rsid w:val="00871A0C"/>
    <w:rsid w:val="008734EA"/>
    <w:rsid w:val="00876C92"/>
    <w:rsid w:val="00882A5E"/>
    <w:rsid w:val="00887954"/>
    <w:rsid w:val="008901F5"/>
    <w:rsid w:val="008A103E"/>
    <w:rsid w:val="008A35E9"/>
    <w:rsid w:val="008A7802"/>
    <w:rsid w:val="008B1535"/>
    <w:rsid w:val="008B39F4"/>
    <w:rsid w:val="008B44C5"/>
    <w:rsid w:val="008B4994"/>
    <w:rsid w:val="008C0A26"/>
    <w:rsid w:val="008C5092"/>
    <w:rsid w:val="008C7CCC"/>
    <w:rsid w:val="008D4462"/>
    <w:rsid w:val="008D66DD"/>
    <w:rsid w:val="008D6CC7"/>
    <w:rsid w:val="008E032A"/>
    <w:rsid w:val="008E072D"/>
    <w:rsid w:val="008E2B08"/>
    <w:rsid w:val="008F1774"/>
    <w:rsid w:val="008F7E58"/>
    <w:rsid w:val="00901384"/>
    <w:rsid w:val="00901695"/>
    <w:rsid w:val="00907323"/>
    <w:rsid w:val="00910152"/>
    <w:rsid w:val="00910E0E"/>
    <w:rsid w:val="00911BF4"/>
    <w:rsid w:val="00912134"/>
    <w:rsid w:val="00912216"/>
    <w:rsid w:val="00912659"/>
    <w:rsid w:val="00923FCA"/>
    <w:rsid w:val="009272DE"/>
    <w:rsid w:val="00933492"/>
    <w:rsid w:val="00935A85"/>
    <w:rsid w:val="00941418"/>
    <w:rsid w:val="009414FE"/>
    <w:rsid w:val="00942109"/>
    <w:rsid w:val="00944D20"/>
    <w:rsid w:val="00945CB8"/>
    <w:rsid w:val="00946615"/>
    <w:rsid w:val="009466ED"/>
    <w:rsid w:val="00960C4E"/>
    <w:rsid w:val="00960EF0"/>
    <w:rsid w:val="009619D6"/>
    <w:rsid w:val="0097113C"/>
    <w:rsid w:val="00971840"/>
    <w:rsid w:val="0097247B"/>
    <w:rsid w:val="00972A8B"/>
    <w:rsid w:val="00972F39"/>
    <w:rsid w:val="009757E6"/>
    <w:rsid w:val="00976737"/>
    <w:rsid w:val="0097775A"/>
    <w:rsid w:val="009804B1"/>
    <w:rsid w:val="00982497"/>
    <w:rsid w:val="00982E0C"/>
    <w:rsid w:val="009833D8"/>
    <w:rsid w:val="00984390"/>
    <w:rsid w:val="00984467"/>
    <w:rsid w:val="00984985"/>
    <w:rsid w:val="00985F26"/>
    <w:rsid w:val="00987A5D"/>
    <w:rsid w:val="00991746"/>
    <w:rsid w:val="00993232"/>
    <w:rsid w:val="009965AC"/>
    <w:rsid w:val="009A04DA"/>
    <w:rsid w:val="009A461B"/>
    <w:rsid w:val="009A667E"/>
    <w:rsid w:val="009A7627"/>
    <w:rsid w:val="009B20F3"/>
    <w:rsid w:val="009B60BC"/>
    <w:rsid w:val="009B6840"/>
    <w:rsid w:val="009C04EC"/>
    <w:rsid w:val="009C3EAF"/>
    <w:rsid w:val="009D0FA1"/>
    <w:rsid w:val="009D63CE"/>
    <w:rsid w:val="009D6AEA"/>
    <w:rsid w:val="009E1CB9"/>
    <w:rsid w:val="009E2401"/>
    <w:rsid w:val="009F0AE6"/>
    <w:rsid w:val="009F47AE"/>
    <w:rsid w:val="009F5DBC"/>
    <w:rsid w:val="009F7E7C"/>
    <w:rsid w:val="00A05A2A"/>
    <w:rsid w:val="00A1115B"/>
    <w:rsid w:val="00A1148A"/>
    <w:rsid w:val="00A12229"/>
    <w:rsid w:val="00A2128F"/>
    <w:rsid w:val="00A33A80"/>
    <w:rsid w:val="00A35B08"/>
    <w:rsid w:val="00A35F0F"/>
    <w:rsid w:val="00A3606B"/>
    <w:rsid w:val="00A47F2E"/>
    <w:rsid w:val="00A50718"/>
    <w:rsid w:val="00A5140F"/>
    <w:rsid w:val="00A53229"/>
    <w:rsid w:val="00A57D2A"/>
    <w:rsid w:val="00A67D9C"/>
    <w:rsid w:val="00A70440"/>
    <w:rsid w:val="00A71F46"/>
    <w:rsid w:val="00A72943"/>
    <w:rsid w:val="00A72C92"/>
    <w:rsid w:val="00A73A46"/>
    <w:rsid w:val="00A802F3"/>
    <w:rsid w:val="00A81E10"/>
    <w:rsid w:val="00A8481A"/>
    <w:rsid w:val="00A91EF5"/>
    <w:rsid w:val="00A9232D"/>
    <w:rsid w:val="00A9447A"/>
    <w:rsid w:val="00A95EDC"/>
    <w:rsid w:val="00A97D9B"/>
    <w:rsid w:val="00AA47D3"/>
    <w:rsid w:val="00AA5C92"/>
    <w:rsid w:val="00AA6A54"/>
    <w:rsid w:val="00AB247E"/>
    <w:rsid w:val="00AB2A84"/>
    <w:rsid w:val="00AB4C69"/>
    <w:rsid w:val="00AB7BDE"/>
    <w:rsid w:val="00AC0D9B"/>
    <w:rsid w:val="00AC4AF6"/>
    <w:rsid w:val="00AC4C9F"/>
    <w:rsid w:val="00AC6A5A"/>
    <w:rsid w:val="00AC770C"/>
    <w:rsid w:val="00AD4248"/>
    <w:rsid w:val="00AD515D"/>
    <w:rsid w:val="00AD5808"/>
    <w:rsid w:val="00AD5B51"/>
    <w:rsid w:val="00AD5EC0"/>
    <w:rsid w:val="00AE00F8"/>
    <w:rsid w:val="00AE40A9"/>
    <w:rsid w:val="00AE6C21"/>
    <w:rsid w:val="00AE6D70"/>
    <w:rsid w:val="00AE7237"/>
    <w:rsid w:val="00AF4976"/>
    <w:rsid w:val="00AF4DAC"/>
    <w:rsid w:val="00AF7E5B"/>
    <w:rsid w:val="00B029EA"/>
    <w:rsid w:val="00B078CB"/>
    <w:rsid w:val="00B124AA"/>
    <w:rsid w:val="00B17314"/>
    <w:rsid w:val="00B1735F"/>
    <w:rsid w:val="00B21B42"/>
    <w:rsid w:val="00B21DDA"/>
    <w:rsid w:val="00B2210D"/>
    <w:rsid w:val="00B3481E"/>
    <w:rsid w:val="00B3766E"/>
    <w:rsid w:val="00B42829"/>
    <w:rsid w:val="00B437BD"/>
    <w:rsid w:val="00B51FEB"/>
    <w:rsid w:val="00B52288"/>
    <w:rsid w:val="00B53FF4"/>
    <w:rsid w:val="00B60F0B"/>
    <w:rsid w:val="00B63FD8"/>
    <w:rsid w:val="00B64FBB"/>
    <w:rsid w:val="00B713CC"/>
    <w:rsid w:val="00B7346D"/>
    <w:rsid w:val="00B75EBC"/>
    <w:rsid w:val="00B7670F"/>
    <w:rsid w:val="00B76E05"/>
    <w:rsid w:val="00B77CAA"/>
    <w:rsid w:val="00B81C81"/>
    <w:rsid w:val="00B85CB7"/>
    <w:rsid w:val="00B91CC4"/>
    <w:rsid w:val="00B97725"/>
    <w:rsid w:val="00B978F7"/>
    <w:rsid w:val="00BA05AE"/>
    <w:rsid w:val="00BA09B3"/>
    <w:rsid w:val="00BA692D"/>
    <w:rsid w:val="00BB416D"/>
    <w:rsid w:val="00BB7A2C"/>
    <w:rsid w:val="00BC04D4"/>
    <w:rsid w:val="00BC35AC"/>
    <w:rsid w:val="00BC4B52"/>
    <w:rsid w:val="00BC565E"/>
    <w:rsid w:val="00BD08D9"/>
    <w:rsid w:val="00BD1BAC"/>
    <w:rsid w:val="00BD4CAC"/>
    <w:rsid w:val="00BD4F86"/>
    <w:rsid w:val="00BD641F"/>
    <w:rsid w:val="00BE0259"/>
    <w:rsid w:val="00BE6CF7"/>
    <w:rsid w:val="00BE78F0"/>
    <w:rsid w:val="00BF0334"/>
    <w:rsid w:val="00C03827"/>
    <w:rsid w:val="00C06835"/>
    <w:rsid w:val="00C077F8"/>
    <w:rsid w:val="00C11CD9"/>
    <w:rsid w:val="00C13DF4"/>
    <w:rsid w:val="00C16229"/>
    <w:rsid w:val="00C242C4"/>
    <w:rsid w:val="00C265D1"/>
    <w:rsid w:val="00C3105F"/>
    <w:rsid w:val="00C36EE5"/>
    <w:rsid w:val="00C50833"/>
    <w:rsid w:val="00C56255"/>
    <w:rsid w:val="00C614EA"/>
    <w:rsid w:val="00C63D0E"/>
    <w:rsid w:val="00C63D12"/>
    <w:rsid w:val="00C6502E"/>
    <w:rsid w:val="00C7001C"/>
    <w:rsid w:val="00C72302"/>
    <w:rsid w:val="00C807AB"/>
    <w:rsid w:val="00C84546"/>
    <w:rsid w:val="00C84A21"/>
    <w:rsid w:val="00C9260E"/>
    <w:rsid w:val="00C92E4E"/>
    <w:rsid w:val="00C94F64"/>
    <w:rsid w:val="00CA073B"/>
    <w:rsid w:val="00CA6ADD"/>
    <w:rsid w:val="00CB3C0E"/>
    <w:rsid w:val="00CB74C9"/>
    <w:rsid w:val="00CC4927"/>
    <w:rsid w:val="00CC5706"/>
    <w:rsid w:val="00CD1F17"/>
    <w:rsid w:val="00CD40AE"/>
    <w:rsid w:val="00CD5292"/>
    <w:rsid w:val="00CE38F6"/>
    <w:rsid w:val="00CE4E91"/>
    <w:rsid w:val="00CF3CEF"/>
    <w:rsid w:val="00D0024F"/>
    <w:rsid w:val="00D011FE"/>
    <w:rsid w:val="00D013F9"/>
    <w:rsid w:val="00D047D7"/>
    <w:rsid w:val="00D13540"/>
    <w:rsid w:val="00D151FB"/>
    <w:rsid w:val="00D21A3E"/>
    <w:rsid w:val="00D21D11"/>
    <w:rsid w:val="00D21F7A"/>
    <w:rsid w:val="00D26877"/>
    <w:rsid w:val="00D3070D"/>
    <w:rsid w:val="00D33072"/>
    <w:rsid w:val="00D353DB"/>
    <w:rsid w:val="00D40AA5"/>
    <w:rsid w:val="00D41974"/>
    <w:rsid w:val="00D420F4"/>
    <w:rsid w:val="00D4279A"/>
    <w:rsid w:val="00D42BBE"/>
    <w:rsid w:val="00D53B5A"/>
    <w:rsid w:val="00D56BA3"/>
    <w:rsid w:val="00D617EA"/>
    <w:rsid w:val="00D64410"/>
    <w:rsid w:val="00D732C1"/>
    <w:rsid w:val="00D733A1"/>
    <w:rsid w:val="00D74A40"/>
    <w:rsid w:val="00D76801"/>
    <w:rsid w:val="00D76D6B"/>
    <w:rsid w:val="00D80763"/>
    <w:rsid w:val="00D845CC"/>
    <w:rsid w:val="00D85E55"/>
    <w:rsid w:val="00D873E7"/>
    <w:rsid w:val="00D94C7A"/>
    <w:rsid w:val="00D95198"/>
    <w:rsid w:val="00D959D2"/>
    <w:rsid w:val="00D961F9"/>
    <w:rsid w:val="00D976ED"/>
    <w:rsid w:val="00DA199F"/>
    <w:rsid w:val="00DA5858"/>
    <w:rsid w:val="00DA70FA"/>
    <w:rsid w:val="00DB0ED1"/>
    <w:rsid w:val="00DB1DF0"/>
    <w:rsid w:val="00DB24F2"/>
    <w:rsid w:val="00DB4367"/>
    <w:rsid w:val="00DB7F04"/>
    <w:rsid w:val="00DC64F2"/>
    <w:rsid w:val="00DD1A87"/>
    <w:rsid w:val="00DE3266"/>
    <w:rsid w:val="00DE41EA"/>
    <w:rsid w:val="00DF2B06"/>
    <w:rsid w:val="00DF4CF4"/>
    <w:rsid w:val="00DF6AF0"/>
    <w:rsid w:val="00E036A7"/>
    <w:rsid w:val="00E04254"/>
    <w:rsid w:val="00E0611D"/>
    <w:rsid w:val="00E10218"/>
    <w:rsid w:val="00E1431E"/>
    <w:rsid w:val="00E15F3D"/>
    <w:rsid w:val="00E17D34"/>
    <w:rsid w:val="00E243B2"/>
    <w:rsid w:val="00E2569D"/>
    <w:rsid w:val="00E30008"/>
    <w:rsid w:val="00E310A2"/>
    <w:rsid w:val="00E33A14"/>
    <w:rsid w:val="00E35D20"/>
    <w:rsid w:val="00E507C4"/>
    <w:rsid w:val="00E507DA"/>
    <w:rsid w:val="00E61237"/>
    <w:rsid w:val="00E64433"/>
    <w:rsid w:val="00E64505"/>
    <w:rsid w:val="00E664B9"/>
    <w:rsid w:val="00E67329"/>
    <w:rsid w:val="00E7152D"/>
    <w:rsid w:val="00E72903"/>
    <w:rsid w:val="00E72B41"/>
    <w:rsid w:val="00E74440"/>
    <w:rsid w:val="00E75CDC"/>
    <w:rsid w:val="00E76371"/>
    <w:rsid w:val="00E80341"/>
    <w:rsid w:val="00E83BE5"/>
    <w:rsid w:val="00E860CC"/>
    <w:rsid w:val="00E8711F"/>
    <w:rsid w:val="00E87A16"/>
    <w:rsid w:val="00E9000D"/>
    <w:rsid w:val="00E921E8"/>
    <w:rsid w:val="00E934F1"/>
    <w:rsid w:val="00E97120"/>
    <w:rsid w:val="00E97926"/>
    <w:rsid w:val="00EA0BC3"/>
    <w:rsid w:val="00EA4695"/>
    <w:rsid w:val="00EA585C"/>
    <w:rsid w:val="00EB50A1"/>
    <w:rsid w:val="00EB74E7"/>
    <w:rsid w:val="00EC01BB"/>
    <w:rsid w:val="00EC30A4"/>
    <w:rsid w:val="00EC3859"/>
    <w:rsid w:val="00EC4AFB"/>
    <w:rsid w:val="00EC4B88"/>
    <w:rsid w:val="00EC5927"/>
    <w:rsid w:val="00ED2312"/>
    <w:rsid w:val="00ED358F"/>
    <w:rsid w:val="00ED4FAF"/>
    <w:rsid w:val="00ED534B"/>
    <w:rsid w:val="00ED6E45"/>
    <w:rsid w:val="00ED6EA0"/>
    <w:rsid w:val="00EE07D1"/>
    <w:rsid w:val="00EE0845"/>
    <w:rsid w:val="00EF19AA"/>
    <w:rsid w:val="00EF2FB5"/>
    <w:rsid w:val="00EF5D3E"/>
    <w:rsid w:val="00F02CD0"/>
    <w:rsid w:val="00F0721B"/>
    <w:rsid w:val="00F127EA"/>
    <w:rsid w:val="00F14075"/>
    <w:rsid w:val="00F22C95"/>
    <w:rsid w:val="00F22DE5"/>
    <w:rsid w:val="00F2463B"/>
    <w:rsid w:val="00F24BB5"/>
    <w:rsid w:val="00F27BE2"/>
    <w:rsid w:val="00F323DF"/>
    <w:rsid w:val="00F4172C"/>
    <w:rsid w:val="00F42AF0"/>
    <w:rsid w:val="00F45546"/>
    <w:rsid w:val="00F50600"/>
    <w:rsid w:val="00F52F9F"/>
    <w:rsid w:val="00F605B9"/>
    <w:rsid w:val="00F617EB"/>
    <w:rsid w:val="00F61BB9"/>
    <w:rsid w:val="00F64C09"/>
    <w:rsid w:val="00F67C44"/>
    <w:rsid w:val="00F67F72"/>
    <w:rsid w:val="00F70D3B"/>
    <w:rsid w:val="00F730EE"/>
    <w:rsid w:val="00F75BD0"/>
    <w:rsid w:val="00F827D6"/>
    <w:rsid w:val="00F87486"/>
    <w:rsid w:val="00F90B1B"/>
    <w:rsid w:val="00F94D83"/>
    <w:rsid w:val="00F9679B"/>
    <w:rsid w:val="00FA0D02"/>
    <w:rsid w:val="00FA11A4"/>
    <w:rsid w:val="00FA2E19"/>
    <w:rsid w:val="00FA6CE8"/>
    <w:rsid w:val="00FA7E0B"/>
    <w:rsid w:val="00FB0109"/>
    <w:rsid w:val="00FB127C"/>
    <w:rsid w:val="00FB4D42"/>
    <w:rsid w:val="00FB5514"/>
    <w:rsid w:val="00FB6002"/>
    <w:rsid w:val="00FB6569"/>
    <w:rsid w:val="00FC2093"/>
    <w:rsid w:val="00FD5A76"/>
    <w:rsid w:val="00FD6F4A"/>
    <w:rsid w:val="00FE1CE4"/>
    <w:rsid w:val="00FE723D"/>
    <w:rsid w:val="00FE7551"/>
    <w:rsid w:val="00FF0EA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314A"/>
  <w15:chartTrackingRefBased/>
  <w15:docId w15:val="{18D1D9FC-222C-4885-8443-5F677F70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2A"/>
  </w:style>
  <w:style w:type="paragraph" w:styleId="Titre1">
    <w:name w:val="heading 1"/>
    <w:basedOn w:val="Normal"/>
    <w:next w:val="Normal"/>
    <w:link w:val="Titre1Car"/>
    <w:uiPriority w:val="9"/>
    <w:qFormat/>
    <w:rsid w:val="00756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56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56C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6C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756C61"/>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756C6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C209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C209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C209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09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C209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C2093"/>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FC2093"/>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FC2093"/>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FC209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209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209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209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56C6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20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6C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209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C209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C2093"/>
    <w:rPr>
      <w:i/>
      <w:iCs/>
      <w:color w:val="404040" w:themeColor="text1" w:themeTint="BF"/>
    </w:rPr>
  </w:style>
  <w:style w:type="paragraph" w:styleId="Paragraphedeliste">
    <w:name w:val="List Paragraph"/>
    <w:basedOn w:val="Normal"/>
    <w:uiPriority w:val="34"/>
    <w:qFormat/>
    <w:rsid w:val="00FC2093"/>
    <w:pPr>
      <w:ind w:left="720"/>
      <w:contextualSpacing/>
    </w:pPr>
  </w:style>
  <w:style w:type="character" w:styleId="Accentuationintense">
    <w:name w:val="Intense Emphasis"/>
    <w:basedOn w:val="Policepardfaut"/>
    <w:uiPriority w:val="21"/>
    <w:qFormat/>
    <w:rsid w:val="00FC2093"/>
    <w:rPr>
      <w:i/>
      <w:iCs/>
      <w:color w:val="2F5496" w:themeColor="accent1" w:themeShade="BF"/>
    </w:rPr>
  </w:style>
  <w:style w:type="paragraph" w:styleId="Citationintense">
    <w:name w:val="Intense Quote"/>
    <w:basedOn w:val="Normal"/>
    <w:next w:val="Normal"/>
    <w:link w:val="CitationintenseCar"/>
    <w:uiPriority w:val="30"/>
    <w:qFormat/>
    <w:rsid w:val="00FC2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2093"/>
    <w:rPr>
      <w:i/>
      <w:iCs/>
      <w:color w:val="2F5496" w:themeColor="accent1" w:themeShade="BF"/>
    </w:rPr>
  </w:style>
  <w:style w:type="character" w:styleId="Rfrenceintense">
    <w:name w:val="Intense Reference"/>
    <w:basedOn w:val="Policepardfaut"/>
    <w:uiPriority w:val="32"/>
    <w:qFormat/>
    <w:rsid w:val="00FC2093"/>
    <w:rPr>
      <w:b/>
      <w:bCs/>
      <w:smallCaps/>
      <w:color w:val="2F5496" w:themeColor="accent1" w:themeShade="BF"/>
      <w:spacing w:val="5"/>
    </w:rPr>
  </w:style>
  <w:style w:type="table" w:customStyle="1" w:styleId="TableNormal">
    <w:name w:val="TableNormal"/>
    <w:rsid w:val="00756C61"/>
    <w:pPr>
      <w:spacing w:line="276" w:lineRule="auto"/>
    </w:pPr>
    <w:rPr>
      <w:rFonts w:ascii="Arial" w:eastAsia="Arial" w:hAnsi="Arial" w:cs="Arial"/>
      <w:kern w:val="0"/>
      <w:sz w:val="22"/>
      <w:szCs w:val="22"/>
      <w:lang w:val="fr" w:eastAsia="fr-FR"/>
      <w14:ligatures w14:val="none"/>
    </w:rPr>
    <w:tblPr>
      <w:tblCellMar>
        <w:top w:w="100" w:type="dxa"/>
        <w:left w:w="100" w:type="dxa"/>
        <w:bottom w:w="100" w:type="dxa"/>
        <w:right w:w="100" w:type="dxa"/>
      </w:tblCellMar>
    </w:tblPr>
  </w:style>
  <w:style w:type="paragraph" w:styleId="En-tte">
    <w:name w:val="header"/>
    <w:basedOn w:val="Normal"/>
    <w:link w:val="En-tteCar"/>
    <w:uiPriority w:val="99"/>
    <w:unhideWhenUsed/>
    <w:rsid w:val="00756C61"/>
    <w:pPr>
      <w:tabs>
        <w:tab w:val="center" w:pos="4536"/>
        <w:tab w:val="right" w:pos="9072"/>
      </w:tabs>
    </w:pPr>
  </w:style>
  <w:style w:type="character" w:customStyle="1" w:styleId="En-tteCar">
    <w:name w:val="En-tête Car"/>
    <w:basedOn w:val="Policepardfaut"/>
    <w:link w:val="En-tte"/>
    <w:uiPriority w:val="99"/>
    <w:rsid w:val="00756C61"/>
  </w:style>
  <w:style w:type="paragraph" w:styleId="Pieddepage">
    <w:name w:val="footer"/>
    <w:basedOn w:val="Normal"/>
    <w:link w:val="PieddepageCar"/>
    <w:uiPriority w:val="99"/>
    <w:unhideWhenUsed/>
    <w:rsid w:val="00756C61"/>
    <w:pPr>
      <w:tabs>
        <w:tab w:val="center" w:pos="4536"/>
        <w:tab w:val="right" w:pos="9072"/>
      </w:tabs>
    </w:pPr>
  </w:style>
  <w:style w:type="character" w:customStyle="1" w:styleId="PieddepageCar">
    <w:name w:val="Pied de page Car"/>
    <w:basedOn w:val="Policepardfaut"/>
    <w:link w:val="Pieddepage"/>
    <w:uiPriority w:val="99"/>
    <w:rsid w:val="00756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FE48-F1D7-4CFA-BB17-F57DE94E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8361</TotalTime>
  <Pages>2</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Jesdias LIKPETE</dc:creator>
  <cp:keywords/>
  <dc:description/>
  <cp:lastModifiedBy>Jesdias LIKPETE</cp:lastModifiedBy>
  <cp:revision>3</cp:revision>
  <dcterms:created xsi:type="dcterms:W3CDTF">2025-06-26T10:50:00Z</dcterms:created>
  <dcterms:modified xsi:type="dcterms:W3CDTF">2025-12-25T14:00:00Z</dcterms:modified>
</cp:coreProperties>
</file>