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484" w:rsidRPr="00113877" w:rsidRDefault="00B20484" w:rsidP="00B20484">
      <w:pPr>
        <w:spacing w:line="276" w:lineRule="auto"/>
        <w:jc w:val="center"/>
        <w:rPr>
          <w:rFonts w:cstheme="minorHAnsi"/>
          <w:sz w:val="28"/>
          <w:szCs w:val="28"/>
          <w:lang w:val="fr-FR"/>
        </w:rPr>
      </w:pPr>
      <w:r w:rsidRPr="00113877">
        <w:rPr>
          <w:rFonts w:cstheme="minorHAnsi"/>
          <w:b/>
          <w:bCs/>
          <w:sz w:val="28"/>
          <w:szCs w:val="28"/>
          <w:u w:val="single"/>
          <w:lang w:val="fr-FR"/>
        </w:rPr>
        <w:t>THEME</w:t>
      </w:r>
      <w:r w:rsidRPr="00113877">
        <w:rPr>
          <w:rFonts w:cstheme="minorHAnsi"/>
          <w:sz w:val="28"/>
          <w:szCs w:val="28"/>
          <w:lang w:val="fr-FR"/>
        </w:rPr>
        <w:t xml:space="preserve"> : </w:t>
      </w:r>
      <w:bookmarkStart w:id="0" w:name="_GoBack"/>
      <w:r w:rsidRPr="00FB4A97">
        <w:rPr>
          <w:rFonts w:cstheme="minorHAnsi"/>
          <w:b/>
          <w:bCs/>
          <w:sz w:val="28"/>
          <w:szCs w:val="28"/>
          <w:lang w:val="fr-FR"/>
        </w:rPr>
        <w:t>SANTE PUBLIQUE ET PROTECTION SOCIALE</w:t>
      </w:r>
      <w:bookmarkEnd w:id="0"/>
    </w:p>
    <w:p w:rsidR="00B20484" w:rsidRPr="00FB4A97" w:rsidRDefault="00B20484" w:rsidP="00B20484">
      <w:pPr>
        <w:spacing w:line="276" w:lineRule="auto"/>
        <w:jc w:val="both"/>
        <w:rPr>
          <w:rFonts w:cstheme="minorHAnsi"/>
          <w:color w:val="222222"/>
          <w:sz w:val="24"/>
          <w:szCs w:val="24"/>
          <w:shd w:val="clear" w:color="auto" w:fill="FFFFFF"/>
          <w:lang w:val="fr-FR"/>
        </w:rPr>
      </w:pPr>
      <w:r w:rsidRPr="00FB4A97">
        <w:rPr>
          <w:rFonts w:cstheme="minorHAnsi"/>
          <w:color w:val="222222"/>
          <w:sz w:val="24"/>
          <w:szCs w:val="24"/>
          <w:shd w:val="clear" w:color="auto" w:fill="FFFFFF"/>
          <w:lang w:val="fr-FR"/>
        </w:rPr>
        <w:t xml:space="preserve">La question de la santé publique et de la protection sociale constitue l’axe central du projet de société du candidat Romuald WADAGNI car, un peuple en bonne santé et socialement protégé est le ferment d’une nation forte et épanouie. Et c’est tout le rêve de Romuald, WADAGNI. </w:t>
      </w:r>
    </w:p>
    <w:p w:rsidR="00B20484" w:rsidRPr="00AA04EA" w:rsidRDefault="00B20484" w:rsidP="00B20484">
      <w:pPr>
        <w:spacing w:line="276" w:lineRule="auto"/>
        <w:jc w:val="both"/>
        <w:rPr>
          <w:rFonts w:cstheme="minorHAnsi"/>
          <w:color w:val="222222"/>
          <w:sz w:val="24"/>
          <w:szCs w:val="24"/>
          <w:shd w:val="clear" w:color="auto" w:fill="FFFFFF"/>
          <w:lang w:val="fr-FR"/>
        </w:rPr>
      </w:pPr>
      <w:r w:rsidRPr="00AA04EA">
        <w:rPr>
          <w:rFonts w:cstheme="minorHAnsi"/>
          <w:color w:val="222222"/>
          <w:sz w:val="24"/>
          <w:szCs w:val="24"/>
          <w:shd w:val="clear" w:color="auto" w:fill="FFFFFF"/>
          <w:lang w:val="fr-FR"/>
        </w:rPr>
        <w:t>Vous savez que depuis quelques années, notre pays a choisi de placer au cœur de l’action publique le renforcement du capital humain, gage de progrès, de croissance et de prospérité. Ce choix s’est traduit par des investissements massifs aussi bien dans le secteur de la santé que dans celui de la protection sociale avec la construction de nombreuses infrastructures sanitaires et sociales, pour améliorer la qualité de vie de nos compatriotes.</w:t>
      </w:r>
    </w:p>
    <w:p w:rsidR="00B20484" w:rsidRPr="00AA04EA" w:rsidRDefault="00B20484" w:rsidP="00B20484">
      <w:pPr>
        <w:spacing w:line="276" w:lineRule="auto"/>
        <w:jc w:val="both"/>
        <w:rPr>
          <w:rFonts w:cstheme="minorHAnsi"/>
          <w:color w:val="222222"/>
          <w:sz w:val="24"/>
          <w:szCs w:val="24"/>
          <w:lang w:val="fr-FR"/>
        </w:rPr>
      </w:pPr>
      <w:r w:rsidRPr="00AA04EA">
        <w:rPr>
          <w:rFonts w:cstheme="minorHAnsi"/>
          <w:color w:val="222222"/>
          <w:sz w:val="24"/>
          <w:szCs w:val="24"/>
          <w:shd w:val="clear" w:color="auto" w:fill="FFFFFF"/>
          <w:lang w:val="fr-FR"/>
        </w:rPr>
        <w:t xml:space="preserve">Vous avez bien apprécié tous les programmes sociaux mis en œuvre. Le projet ARCH qui a permis à des milliers de jeunes d’être formés et de bénéficier d’un accompagnement financier pour créer de la richesse.  Les programmes </w:t>
      </w:r>
      <w:proofErr w:type="spellStart"/>
      <w:r w:rsidRPr="00AA04EA">
        <w:rPr>
          <w:rFonts w:cstheme="minorHAnsi"/>
          <w:color w:val="222222"/>
          <w:sz w:val="24"/>
          <w:szCs w:val="24"/>
          <w:lang w:val="fr-FR"/>
        </w:rPr>
        <w:t>Gbessoke</w:t>
      </w:r>
      <w:proofErr w:type="spellEnd"/>
      <w:r w:rsidRPr="00AA04EA">
        <w:rPr>
          <w:rFonts w:cstheme="minorHAnsi"/>
          <w:color w:val="222222"/>
          <w:sz w:val="24"/>
          <w:szCs w:val="24"/>
          <w:lang w:val="fr-FR"/>
        </w:rPr>
        <w:t xml:space="preserve">, microcrédit </w:t>
      </w:r>
      <w:proofErr w:type="spellStart"/>
      <w:r w:rsidRPr="00AA04EA">
        <w:rPr>
          <w:rFonts w:cstheme="minorHAnsi"/>
          <w:color w:val="222222"/>
          <w:sz w:val="24"/>
          <w:szCs w:val="24"/>
          <w:lang w:val="fr-FR"/>
        </w:rPr>
        <w:t>Alafia</w:t>
      </w:r>
      <w:proofErr w:type="spellEnd"/>
      <w:r w:rsidRPr="00AA04EA">
        <w:rPr>
          <w:rFonts w:cstheme="minorHAnsi"/>
          <w:color w:val="222222"/>
          <w:sz w:val="24"/>
          <w:szCs w:val="24"/>
          <w:lang w:val="fr-FR"/>
        </w:rPr>
        <w:t xml:space="preserve">, les cantines scolaires, </w:t>
      </w:r>
      <w:r w:rsidRPr="00AA04EA">
        <w:rPr>
          <w:rFonts w:cstheme="minorHAnsi"/>
          <w:color w:val="222222"/>
          <w:sz w:val="24"/>
          <w:szCs w:val="24"/>
        </w:rPr>
        <w:t>l</w:t>
      </w:r>
      <w:r w:rsidRPr="00AA04EA">
        <w:rPr>
          <w:rFonts w:cstheme="minorHAnsi"/>
          <w:color w:val="222222"/>
          <w:sz w:val="24"/>
          <w:szCs w:val="24"/>
          <w:lang w:val="fr-FR"/>
        </w:rPr>
        <w:t xml:space="preserve">es lois votées pour la </w:t>
      </w:r>
      <w:r w:rsidRPr="00AA04EA">
        <w:rPr>
          <w:rFonts w:cstheme="minorHAnsi"/>
          <w:color w:val="222222"/>
          <w:sz w:val="24"/>
          <w:szCs w:val="24"/>
        </w:rPr>
        <w:t xml:space="preserve">promotion et la protection des droits des </w:t>
      </w:r>
      <w:r w:rsidRPr="00AA04EA">
        <w:rPr>
          <w:rFonts w:cstheme="minorHAnsi"/>
          <w:color w:val="222222"/>
          <w:sz w:val="24"/>
          <w:szCs w:val="24"/>
          <w:lang w:val="fr-FR"/>
        </w:rPr>
        <w:t xml:space="preserve">femmes et des </w:t>
      </w:r>
      <w:r w:rsidRPr="00AA04EA">
        <w:rPr>
          <w:rFonts w:cstheme="minorHAnsi"/>
          <w:color w:val="222222"/>
          <w:sz w:val="24"/>
          <w:szCs w:val="24"/>
        </w:rPr>
        <w:t>personnes handicapées</w:t>
      </w:r>
      <w:r w:rsidRPr="00AA04EA">
        <w:rPr>
          <w:rFonts w:cstheme="minorHAnsi"/>
          <w:color w:val="222222"/>
          <w:sz w:val="24"/>
          <w:szCs w:val="24"/>
          <w:lang w:val="fr-FR"/>
        </w:rPr>
        <w:t xml:space="preserve">. </w:t>
      </w:r>
    </w:p>
    <w:p w:rsidR="00B20484" w:rsidRPr="00AA04EA" w:rsidRDefault="00B20484" w:rsidP="00B20484">
      <w:pPr>
        <w:spacing w:line="276" w:lineRule="auto"/>
        <w:jc w:val="both"/>
        <w:rPr>
          <w:rFonts w:cstheme="minorHAnsi"/>
          <w:color w:val="222222"/>
          <w:sz w:val="24"/>
          <w:szCs w:val="24"/>
          <w:shd w:val="clear" w:color="auto" w:fill="FFFFFF"/>
          <w:lang w:val="fr-FR"/>
        </w:rPr>
      </w:pPr>
      <w:r>
        <w:rPr>
          <w:rFonts w:cstheme="minorHAnsi"/>
          <w:color w:val="222222"/>
          <w:sz w:val="24"/>
          <w:szCs w:val="24"/>
          <w:lang w:val="fr-FR"/>
        </w:rPr>
        <w:t>Aujourd’hui,</w:t>
      </w:r>
      <w:r w:rsidRPr="00AA04EA">
        <w:rPr>
          <w:rFonts w:cstheme="minorHAnsi"/>
          <w:color w:val="222222"/>
          <w:sz w:val="24"/>
          <w:szCs w:val="24"/>
          <w:lang w:val="fr-FR"/>
        </w:rPr>
        <w:t xml:space="preserve"> le chemin parcouru donne des raisons d’être fiers et de poursuivre voire même l’amplifiée l’œuvre de progrès entamé pour toucher chaque béninois dans chaque localité et dans chaque contrée.</w:t>
      </w:r>
      <w:r>
        <w:rPr>
          <w:rFonts w:cstheme="minorHAnsi"/>
          <w:color w:val="222222"/>
          <w:sz w:val="24"/>
          <w:szCs w:val="24"/>
          <w:lang w:val="fr-FR"/>
        </w:rPr>
        <w:t xml:space="preserve"> Pour ce faire, n</w:t>
      </w:r>
      <w:r>
        <w:rPr>
          <w:rFonts w:cstheme="minorHAnsi"/>
          <w:color w:val="222222"/>
          <w:sz w:val="24"/>
          <w:szCs w:val="24"/>
          <w:shd w:val="clear" w:color="auto" w:fill="FFFFFF"/>
          <w:lang w:val="fr-FR"/>
        </w:rPr>
        <w:t>otre candidat propose</w:t>
      </w:r>
      <w:r w:rsidRPr="00AA04EA">
        <w:rPr>
          <w:rFonts w:cstheme="minorHAnsi"/>
          <w:color w:val="222222"/>
          <w:sz w:val="24"/>
          <w:szCs w:val="24"/>
          <w:shd w:val="clear" w:color="auto" w:fill="FFFFFF"/>
          <w:lang w:val="fr-FR"/>
        </w:rPr>
        <w:t> :</w:t>
      </w:r>
    </w:p>
    <w:p w:rsidR="00B20484" w:rsidRPr="00AB7137" w:rsidRDefault="00B20484" w:rsidP="00B20484">
      <w:pPr>
        <w:pStyle w:val="Paragraphedeliste"/>
        <w:numPr>
          <w:ilvl w:val="0"/>
          <w:numId w:val="1"/>
        </w:numPr>
        <w:spacing w:line="276" w:lineRule="auto"/>
        <w:jc w:val="both"/>
        <w:rPr>
          <w:rFonts w:cstheme="minorHAnsi"/>
          <w:color w:val="222222"/>
          <w:sz w:val="24"/>
          <w:szCs w:val="24"/>
          <w:shd w:val="clear" w:color="auto" w:fill="FFFFFF"/>
          <w:lang w:val="fr-FR"/>
        </w:rPr>
      </w:pPr>
      <w:r w:rsidRPr="00AB7137">
        <w:rPr>
          <w:rFonts w:cstheme="minorHAnsi"/>
          <w:color w:val="222222"/>
          <w:sz w:val="24"/>
          <w:szCs w:val="24"/>
          <w:shd w:val="clear" w:color="auto" w:fill="FFFFFF"/>
          <w:lang w:val="fr-FR"/>
        </w:rPr>
        <w:t>La prise en charge systématique des soins d’urgence vitale,</w:t>
      </w:r>
    </w:p>
    <w:p w:rsidR="00B20484" w:rsidRPr="00AB7137" w:rsidRDefault="00B20484" w:rsidP="00B20484">
      <w:pPr>
        <w:pStyle w:val="Paragraphedeliste"/>
        <w:numPr>
          <w:ilvl w:val="0"/>
          <w:numId w:val="1"/>
        </w:numPr>
        <w:spacing w:line="276" w:lineRule="auto"/>
        <w:jc w:val="both"/>
        <w:rPr>
          <w:rFonts w:cstheme="minorHAnsi"/>
          <w:color w:val="222222"/>
          <w:sz w:val="24"/>
          <w:szCs w:val="24"/>
          <w:shd w:val="clear" w:color="auto" w:fill="FFFFFF"/>
          <w:lang w:val="fr-FR"/>
        </w:rPr>
      </w:pPr>
      <w:proofErr w:type="gramStart"/>
      <w:r w:rsidRPr="00AB7137">
        <w:rPr>
          <w:rFonts w:cstheme="minorHAnsi"/>
          <w:color w:val="222222"/>
          <w:sz w:val="24"/>
          <w:szCs w:val="24"/>
          <w:shd w:val="clear" w:color="auto" w:fill="FFFFFF"/>
          <w:lang w:val="fr-FR"/>
        </w:rPr>
        <w:t>la</w:t>
      </w:r>
      <w:proofErr w:type="gramEnd"/>
      <w:r w:rsidRPr="00AB7137">
        <w:rPr>
          <w:rFonts w:cstheme="minorHAnsi"/>
          <w:color w:val="222222"/>
          <w:sz w:val="24"/>
          <w:szCs w:val="24"/>
          <w:shd w:val="clear" w:color="auto" w:fill="FFFFFF"/>
          <w:lang w:val="fr-FR"/>
        </w:rPr>
        <w:t xml:space="preserve"> mise en place d’un carnet de santé digital pour chaque béninois,</w:t>
      </w:r>
    </w:p>
    <w:p w:rsidR="00B20484" w:rsidRPr="00AB7137" w:rsidRDefault="00B20484" w:rsidP="00B20484">
      <w:pPr>
        <w:pStyle w:val="Paragraphedeliste"/>
        <w:numPr>
          <w:ilvl w:val="0"/>
          <w:numId w:val="1"/>
        </w:numPr>
        <w:spacing w:line="276" w:lineRule="auto"/>
        <w:jc w:val="both"/>
        <w:rPr>
          <w:rFonts w:cstheme="minorHAnsi"/>
          <w:color w:val="222222"/>
          <w:sz w:val="24"/>
          <w:szCs w:val="24"/>
          <w:shd w:val="clear" w:color="auto" w:fill="FFFFFF"/>
          <w:lang w:val="fr-FR"/>
        </w:rPr>
      </w:pPr>
      <w:proofErr w:type="gramStart"/>
      <w:r w:rsidRPr="00AB7137">
        <w:rPr>
          <w:rFonts w:cstheme="minorHAnsi"/>
          <w:color w:val="222222"/>
          <w:sz w:val="24"/>
          <w:szCs w:val="24"/>
          <w:shd w:val="clear" w:color="auto" w:fill="FFFFFF"/>
          <w:lang w:val="fr-FR"/>
        </w:rPr>
        <w:t>la</w:t>
      </w:r>
      <w:proofErr w:type="gramEnd"/>
      <w:r w:rsidRPr="00AB7137">
        <w:rPr>
          <w:rFonts w:cstheme="minorHAnsi"/>
          <w:color w:val="222222"/>
          <w:sz w:val="24"/>
          <w:szCs w:val="24"/>
          <w:shd w:val="clear" w:color="auto" w:fill="FFFFFF"/>
          <w:lang w:val="fr-FR"/>
        </w:rPr>
        <w:t xml:space="preserve"> généralisation progressive de la télémédecine </w:t>
      </w:r>
    </w:p>
    <w:p w:rsidR="00B20484" w:rsidRPr="00AB7137" w:rsidRDefault="00B20484" w:rsidP="00B20484">
      <w:pPr>
        <w:pStyle w:val="Paragraphedeliste"/>
        <w:numPr>
          <w:ilvl w:val="0"/>
          <w:numId w:val="1"/>
        </w:numPr>
        <w:spacing w:line="276" w:lineRule="auto"/>
        <w:jc w:val="both"/>
        <w:rPr>
          <w:rFonts w:cstheme="minorHAnsi"/>
          <w:color w:val="222222"/>
          <w:sz w:val="24"/>
          <w:szCs w:val="24"/>
          <w:shd w:val="clear" w:color="auto" w:fill="FFFFFF"/>
          <w:lang w:val="fr-FR"/>
        </w:rPr>
      </w:pPr>
      <w:proofErr w:type="gramStart"/>
      <w:r w:rsidRPr="00AB7137">
        <w:rPr>
          <w:rFonts w:cstheme="minorHAnsi"/>
          <w:sz w:val="24"/>
          <w:szCs w:val="24"/>
          <w:lang w:val="fr-FR"/>
        </w:rPr>
        <w:t>la</w:t>
      </w:r>
      <w:proofErr w:type="gramEnd"/>
      <w:r w:rsidRPr="00AB7137">
        <w:rPr>
          <w:rFonts w:cstheme="minorHAnsi"/>
          <w:sz w:val="24"/>
          <w:szCs w:val="24"/>
          <w:lang w:val="fr-FR"/>
        </w:rPr>
        <w:t xml:space="preserve"> création d’un SAMU social pour intervenir en urgence et accompagner les personnes en situation de grande précarité </w:t>
      </w:r>
    </w:p>
    <w:p w:rsidR="00B20484" w:rsidRPr="00AA04EA" w:rsidRDefault="00B20484" w:rsidP="00B20484">
      <w:pPr>
        <w:pStyle w:val="Paragraphedeliste"/>
        <w:numPr>
          <w:ilvl w:val="0"/>
          <w:numId w:val="1"/>
        </w:numPr>
        <w:spacing w:line="276" w:lineRule="auto"/>
        <w:jc w:val="both"/>
        <w:rPr>
          <w:rFonts w:cstheme="minorHAnsi"/>
          <w:b/>
          <w:bCs/>
          <w:color w:val="222222"/>
          <w:sz w:val="24"/>
          <w:szCs w:val="24"/>
          <w:shd w:val="clear" w:color="auto" w:fill="FFFFFF"/>
          <w:lang w:val="fr-FR"/>
        </w:rPr>
      </w:pPr>
      <w:r w:rsidRPr="00AB7137">
        <w:rPr>
          <w:rFonts w:cstheme="minorHAnsi"/>
          <w:color w:val="222222"/>
          <w:sz w:val="24"/>
          <w:szCs w:val="24"/>
          <w:shd w:val="clear" w:color="auto" w:fill="FFFFFF"/>
          <w:lang w:val="fr-FR"/>
        </w:rPr>
        <w:t>La construction d’un nouveau centre hospitalier de dernière génération à Parakou</w:t>
      </w:r>
      <w:r w:rsidRPr="00AA04EA">
        <w:rPr>
          <w:rFonts w:cstheme="minorHAnsi"/>
          <w:color w:val="222222"/>
          <w:sz w:val="24"/>
          <w:szCs w:val="24"/>
          <w:shd w:val="clear" w:color="auto" w:fill="FFFFFF"/>
          <w:lang w:val="fr-FR"/>
        </w:rPr>
        <w:t>.</w:t>
      </w:r>
      <w:r w:rsidRPr="00AA04EA">
        <w:rPr>
          <w:rFonts w:cstheme="minorHAnsi"/>
          <w:b/>
          <w:bCs/>
          <w:color w:val="222222"/>
          <w:sz w:val="24"/>
          <w:szCs w:val="24"/>
          <w:shd w:val="clear" w:color="auto" w:fill="FFFFFF"/>
          <w:lang w:val="fr-FR"/>
        </w:rPr>
        <w:t xml:space="preserve"> </w:t>
      </w:r>
    </w:p>
    <w:p w:rsidR="00B20484" w:rsidRPr="00AA04EA" w:rsidRDefault="00B20484" w:rsidP="00B20484">
      <w:pPr>
        <w:spacing w:line="276" w:lineRule="auto"/>
        <w:jc w:val="both"/>
        <w:rPr>
          <w:rFonts w:cstheme="minorHAnsi"/>
          <w:bCs/>
          <w:color w:val="222222"/>
          <w:sz w:val="24"/>
          <w:szCs w:val="24"/>
          <w:shd w:val="clear" w:color="auto" w:fill="FFFFFF"/>
          <w:lang w:val="fr-FR"/>
        </w:rPr>
      </w:pPr>
      <w:r w:rsidRPr="00AA04EA">
        <w:rPr>
          <w:rFonts w:cstheme="minorHAnsi"/>
          <w:b/>
          <w:bCs/>
          <w:color w:val="222222"/>
          <w:sz w:val="24"/>
          <w:szCs w:val="24"/>
          <w:shd w:val="clear" w:color="auto" w:fill="FFFFFF"/>
          <w:lang w:val="fr-FR"/>
        </w:rPr>
        <w:t>Vous savez que notre pays dispose de talents dans le domaine de la pharmacopée. Il propose de valoriser nos savoirs endogènes à travers la structuration d’une filière innovante dédiée à la pharmacopée traditionnelle </w:t>
      </w:r>
      <w:r w:rsidRPr="00AA04EA">
        <w:rPr>
          <w:rFonts w:cstheme="minorHAnsi"/>
          <w:bCs/>
          <w:color w:val="222222"/>
          <w:sz w:val="24"/>
          <w:szCs w:val="24"/>
          <w:shd w:val="clear" w:color="auto" w:fill="FFFFFF"/>
          <w:lang w:val="fr-FR"/>
        </w:rPr>
        <w:t>dans le but de mieux utiliser nos savoirs, apporter des solutions de santé aux populations tout en générant des emplois.</w:t>
      </w:r>
    </w:p>
    <w:p w:rsidR="00B20484" w:rsidRPr="00AA04EA" w:rsidRDefault="00B20484" w:rsidP="00B20484">
      <w:pPr>
        <w:jc w:val="both"/>
        <w:rPr>
          <w:rFonts w:cstheme="minorHAnsi"/>
          <w:color w:val="222222"/>
          <w:sz w:val="24"/>
          <w:szCs w:val="24"/>
          <w:lang w:val="fr-FR"/>
        </w:rPr>
      </w:pPr>
      <w:r w:rsidRPr="00AA04EA">
        <w:rPr>
          <w:rFonts w:cstheme="minorHAnsi"/>
          <w:sz w:val="24"/>
          <w:szCs w:val="24"/>
          <w:lang w:val="fr-FR"/>
        </w:rPr>
        <w:t xml:space="preserve">Et pour soutenir le tout, </w:t>
      </w:r>
      <w:r>
        <w:rPr>
          <w:rFonts w:cstheme="minorHAnsi"/>
          <w:sz w:val="24"/>
          <w:szCs w:val="24"/>
          <w:lang w:val="fr-FR"/>
        </w:rPr>
        <w:t xml:space="preserve">notre </w:t>
      </w:r>
      <w:r w:rsidRPr="00AA04EA">
        <w:rPr>
          <w:rFonts w:cstheme="minorHAnsi"/>
          <w:sz w:val="24"/>
          <w:szCs w:val="24"/>
          <w:lang w:val="fr-FR"/>
        </w:rPr>
        <w:t xml:space="preserve">candidat </w:t>
      </w:r>
      <w:proofErr w:type="spellStart"/>
      <w:r w:rsidRPr="00AA04EA">
        <w:rPr>
          <w:rFonts w:cstheme="minorHAnsi"/>
          <w:sz w:val="24"/>
          <w:szCs w:val="24"/>
          <w:lang w:val="fr-FR"/>
        </w:rPr>
        <w:t>Wadagni</w:t>
      </w:r>
      <w:proofErr w:type="spellEnd"/>
      <w:r w:rsidRPr="00AA04EA">
        <w:rPr>
          <w:rFonts w:cstheme="minorHAnsi"/>
          <w:sz w:val="24"/>
          <w:szCs w:val="24"/>
          <w:lang w:val="fr-FR"/>
        </w:rPr>
        <w:t xml:space="preserve"> propose </w:t>
      </w:r>
      <w:r w:rsidRPr="00AA04EA">
        <w:rPr>
          <w:rFonts w:cstheme="minorHAnsi"/>
          <w:b/>
          <w:bCs/>
          <w:sz w:val="24"/>
          <w:szCs w:val="24"/>
          <w:lang w:val="fr-FR"/>
        </w:rPr>
        <w:t>la création d’une plateforme nationale de prestations sociales</w:t>
      </w:r>
      <w:r>
        <w:rPr>
          <w:rFonts w:cstheme="minorHAnsi"/>
          <w:b/>
          <w:bCs/>
          <w:sz w:val="24"/>
          <w:szCs w:val="24"/>
          <w:lang w:val="fr-FR"/>
        </w:rPr>
        <w:t xml:space="preserve"> pour</w:t>
      </w:r>
      <w:r w:rsidRPr="00AA04EA">
        <w:rPr>
          <w:rFonts w:cstheme="minorHAnsi"/>
          <w:sz w:val="24"/>
          <w:szCs w:val="24"/>
          <w:lang w:val="fr-FR"/>
        </w:rPr>
        <w:t xml:space="preserve"> adresser directement les ménages en situation de précarité et de leur apporter assistance</w:t>
      </w:r>
      <w:r>
        <w:rPr>
          <w:rFonts w:cstheme="minorHAnsi"/>
          <w:sz w:val="24"/>
          <w:szCs w:val="24"/>
          <w:lang w:val="fr-FR"/>
        </w:rPr>
        <w:t xml:space="preserve"> sans oublier </w:t>
      </w:r>
      <w:r w:rsidRPr="00AA04EA">
        <w:rPr>
          <w:rFonts w:cstheme="minorHAnsi"/>
          <w:b/>
          <w:bCs/>
          <w:sz w:val="24"/>
          <w:szCs w:val="24"/>
          <w:lang w:val="fr-FR"/>
        </w:rPr>
        <w:t>le déploiement d’un programme national d’intégration des personnes en situation de handicap</w:t>
      </w:r>
      <w:r w:rsidRPr="00AA04EA">
        <w:rPr>
          <w:rFonts w:cstheme="minorHAnsi"/>
          <w:sz w:val="24"/>
          <w:szCs w:val="24"/>
          <w:lang w:val="fr-FR"/>
        </w:rPr>
        <w:t xml:space="preserve"> pour renforcer la politique de leur inclusion qui a déjà commencé. </w:t>
      </w:r>
    </w:p>
    <w:p w:rsidR="00B20484" w:rsidRDefault="00B20484" w:rsidP="00B20484">
      <w:pPr>
        <w:jc w:val="both"/>
        <w:rPr>
          <w:rFonts w:cstheme="minorHAnsi"/>
          <w:sz w:val="24"/>
          <w:szCs w:val="24"/>
          <w:lang w:val="fr-FR"/>
        </w:rPr>
      </w:pPr>
      <w:r w:rsidRPr="000443D5">
        <w:rPr>
          <w:rFonts w:cstheme="minorHAnsi"/>
          <w:sz w:val="24"/>
          <w:szCs w:val="24"/>
          <w:lang w:val="fr-FR"/>
        </w:rPr>
        <w:t>C’est pourquoi nous vous invitons, Béninois de l’intérieur comme de la diaspora, en âge de voter, à sortir le dimanche 12 avril pour voter le duo WADAGNI-TALATA, le duo qui nous garantit que les grands succès déjà engrangés seront préservés et amplifiés.</w:t>
      </w:r>
    </w:p>
    <w:p w:rsidR="00E5687D" w:rsidRPr="00B20484" w:rsidRDefault="00B20484" w:rsidP="00B20484">
      <w:pPr>
        <w:jc w:val="both"/>
        <w:rPr>
          <w:rFonts w:cstheme="minorHAnsi"/>
          <w:b/>
          <w:bCs/>
          <w:sz w:val="24"/>
          <w:szCs w:val="24"/>
          <w:lang w:val="fr-FR"/>
        </w:rPr>
      </w:pPr>
      <w:r>
        <w:rPr>
          <w:rFonts w:cstheme="minorHAnsi"/>
          <w:b/>
          <w:bCs/>
          <w:sz w:val="24"/>
          <w:szCs w:val="24"/>
          <w:lang w:val="fr-FR"/>
        </w:rPr>
        <w:t>La Direction Nationale de Campagne</w:t>
      </w:r>
    </w:p>
    <w:sectPr w:rsidR="00E5687D" w:rsidRPr="00B204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90611"/>
    <w:multiLevelType w:val="hybridMultilevel"/>
    <w:tmpl w:val="102A9AB2"/>
    <w:lvl w:ilvl="0" w:tplc="F0766D28">
      <w:start w:val="1"/>
      <w:numFmt w:val="bullet"/>
      <w:lvlText w:val="-"/>
      <w:lvlJc w:val="left"/>
      <w:pPr>
        <w:ind w:left="720" w:hanging="360"/>
      </w:pPr>
      <w:rPr>
        <w:rFonts w:ascii="Calibri" w:eastAsiaTheme="minorHAnsi" w:hAnsi="Calibri" w:cs="Calibri"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4"/>
    <w:rsid w:val="00B20484"/>
    <w:rsid w:val="00E56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77AE"/>
  <w15:chartTrackingRefBased/>
  <w15:docId w15:val="{1D76FFF8-B303-4BBA-B774-B57A698E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484"/>
    <w:rPr>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2359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2026-03-26T08:01:00Z</dcterms:created>
  <dcterms:modified xsi:type="dcterms:W3CDTF">2026-03-26T08:01:00Z</dcterms:modified>
</cp:coreProperties>
</file>