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A893" w14:textId="77777777" w:rsidR="007A4FBA" w:rsidRDefault="007A4FBA" w:rsidP="00954339">
      <w:pPr>
        <w:spacing w:after="0" w:line="240" w:lineRule="auto"/>
        <w:ind w:left="4248" w:firstLine="708"/>
        <w:jc w:val="center"/>
        <w:rPr>
          <w:rFonts w:ascii="Century Gothic" w:eastAsia="Arial Unicode MS" w:hAnsi="Century Gothic" w:cs="Arial Unicode MS"/>
          <w:shd w:val="clear" w:color="auto" w:fill="FFFFFF"/>
          <w:lang w:eastAsia="fr-FR"/>
        </w:rPr>
      </w:pPr>
    </w:p>
    <w:p w14:paraId="78417003" w14:textId="29ED722B" w:rsidR="00954339" w:rsidRPr="002A15E4" w:rsidRDefault="00954339" w:rsidP="00954339">
      <w:pPr>
        <w:spacing w:after="0" w:line="240" w:lineRule="auto"/>
        <w:ind w:left="4248" w:firstLine="708"/>
        <w:jc w:val="center"/>
        <w:rPr>
          <w:rFonts w:ascii="Century Gothic" w:eastAsia="Arial Unicode MS" w:hAnsi="Century Gothic" w:cs="Arial Unicode MS"/>
          <w:shd w:val="clear" w:color="auto" w:fill="FFFFFF"/>
          <w:lang w:eastAsia="fr-FR"/>
        </w:rPr>
      </w:pP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 xml:space="preserve">Cotonou, le </w:t>
      </w:r>
    </w:p>
    <w:p w14:paraId="677F2611" w14:textId="77777777" w:rsidR="002A15E4" w:rsidRPr="007A4FBA" w:rsidRDefault="002A15E4" w:rsidP="00954339">
      <w:pPr>
        <w:spacing w:after="0" w:line="240" w:lineRule="auto"/>
        <w:rPr>
          <w:rFonts w:ascii="Century Gothic" w:eastAsia="Arial Unicode MS" w:hAnsi="Century Gothic" w:cs="Arial Unicode MS"/>
          <w:sz w:val="2"/>
          <w:szCs w:val="8"/>
          <w:shd w:val="clear" w:color="auto" w:fill="FFFFFF"/>
          <w:lang w:eastAsia="fr-FR"/>
        </w:rPr>
      </w:pPr>
    </w:p>
    <w:p w14:paraId="3B9268E7" w14:textId="249C386B" w:rsidR="00954339" w:rsidRPr="002A15E4" w:rsidRDefault="00954339" w:rsidP="00954339">
      <w:pPr>
        <w:spacing w:after="0" w:line="240" w:lineRule="auto"/>
        <w:rPr>
          <w:rFonts w:ascii="Century Gothic" w:eastAsia="Arial Unicode MS" w:hAnsi="Century Gothic" w:cs="Arial Unicode MS"/>
          <w:shd w:val="clear" w:color="auto" w:fill="FFFFFF"/>
          <w:lang w:eastAsia="fr-FR"/>
        </w:rPr>
      </w:pP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…</w:t>
      </w:r>
      <w:proofErr w:type="gramStart"/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…….</w:t>
      </w:r>
      <w:proofErr w:type="gramEnd"/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/2</w:t>
      </w:r>
      <w:r w:rsidR="0024419B"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6</w:t>
      </w: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/SBEE/DG/</w:t>
      </w:r>
      <w:r w:rsidR="0024419B"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DSET/</w:t>
      </w: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CCOM</w:t>
      </w:r>
      <w:r w:rsidR="00501AAB">
        <w:rPr>
          <w:rFonts w:ascii="Century Gothic" w:eastAsia="Arial Unicode MS" w:hAnsi="Century Gothic" w:cs="Arial Unicode MS"/>
          <w:shd w:val="clear" w:color="auto" w:fill="FFFFFF"/>
          <w:lang w:eastAsia="fr-FR"/>
        </w:rPr>
        <w:t>/SP</w:t>
      </w:r>
    </w:p>
    <w:p w14:paraId="0575D5F1" w14:textId="77777777" w:rsidR="007D339D" w:rsidRPr="002A15E4" w:rsidRDefault="007D339D" w:rsidP="00954339">
      <w:pPr>
        <w:spacing w:after="0" w:line="240" w:lineRule="auto"/>
        <w:rPr>
          <w:rStyle w:val="lev"/>
          <w:rFonts w:ascii="Century Gothic" w:eastAsia="Arial Unicode MS" w:hAnsi="Century Gothic" w:cs="Arial Unicode MS"/>
          <w:b w:val="0"/>
          <w:bCs w:val="0"/>
          <w:shd w:val="clear" w:color="auto" w:fill="FFFFFF"/>
          <w:lang w:eastAsia="fr-FR"/>
        </w:rPr>
      </w:pPr>
    </w:p>
    <w:p w14:paraId="7357DBEB" w14:textId="16549D23" w:rsidR="00D60569" w:rsidRDefault="00EA513A" w:rsidP="00954339">
      <w:pPr>
        <w:pStyle w:val="Sansinterligne"/>
        <w:spacing w:before="240" w:line="276" w:lineRule="auto"/>
        <w:jc w:val="center"/>
        <w:rPr>
          <w:rStyle w:val="lev"/>
          <w:rFonts w:ascii="Century Gothic" w:hAnsi="Century Gothic"/>
          <w:u w:val="single"/>
        </w:rPr>
      </w:pPr>
      <w:r w:rsidRPr="002A15E4">
        <w:rPr>
          <w:rStyle w:val="lev"/>
          <w:rFonts w:ascii="Century Gothic" w:hAnsi="Century Gothic"/>
          <w:u w:val="single"/>
        </w:rPr>
        <w:t>COMMUNIQUE</w:t>
      </w:r>
      <w:r w:rsidR="0092150D" w:rsidRPr="0092150D">
        <w:rPr>
          <w:rStyle w:val="lev"/>
          <w:rFonts w:ascii="Century Gothic" w:hAnsi="Century Gothic"/>
        </w:rPr>
        <w:t> :</w:t>
      </w:r>
      <w:r w:rsidR="0092150D">
        <w:rPr>
          <w:rStyle w:val="lev"/>
          <w:rFonts w:ascii="Century Gothic" w:hAnsi="Century Gothic"/>
          <w:u w:val="single"/>
        </w:rPr>
        <w:t xml:space="preserve"> </w:t>
      </w:r>
    </w:p>
    <w:p w14:paraId="6EC2F045" w14:textId="77777777" w:rsidR="0025584F" w:rsidRPr="002A15E4" w:rsidRDefault="0025584F" w:rsidP="00954339">
      <w:pPr>
        <w:pStyle w:val="Sansinterligne"/>
        <w:spacing w:before="240" w:line="276" w:lineRule="auto"/>
        <w:jc w:val="center"/>
        <w:rPr>
          <w:rStyle w:val="lev"/>
          <w:rFonts w:ascii="Century Gothic" w:hAnsi="Century Gothic"/>
          <w:u w:val="single"/>
        </w:rPr>
      </w:pPr>
    </w:p>
    <w:p w14:paraId="4522D4D9" w14:textId="77777777" w:rsidR="0025584F" w:rsidRPr="0025584F" w:rsidRDefault="0025584F" w:rsidP="0025584F">
      <w:pPr>
        <w:spacing w:after="200" w:line="276" w:lineRule="auto"/>
        <w:jc w:val="both"/>
        <w:rPr>
          <w:rFonts w:ascii="Century Gothic" w:eastAsia="MS Mincho" w:hAnsi="Century Gothic" w:cs="Times New Roman"/>
          <w:lang w:val="fr-BJ"/>
        </w:rPr>
      </w:pPr>
      <w:r w:rsidRPr="0025584F">
        <w:rPr>
          <w:rFonts w:ascii="Century Gothic" w:eastAsia="MS Mincho" w:hAnsi="Century Gothic" w:cs="Times New Roman"/>
          <w:lang w:val="fr-BJ"/>
        </w:rPr>
        <w:t xml:space="preserve">La Société Béninoise d’Énergie Électrique (SBEE) rappelle à son aimable clientèle que son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Centre de Relation Clients constitue le principal canal mis à sa disposition pour entrer en contact avec l’entreprise</w:t>
      </w:r>
      <w:r w:rsidRPr="0025584F">
        <w:rPr>
          <w:rFonts w:ascii="Century Gothic" w:eastAsia="MS Mincho" w:hAnsi="Century Gothic" w:cs="Times New Roman"/>
          <w:lang w:val="fr-BJ"/>
        </w:rPr>
        <w:t>, obtenir des informations, soumettre une préoccupation ou signaler un incident.</w:t>
      </w:r>
    </w:p>
    <w:p w14:paraId="644C6BCF" w14:textId="77777777" w:rsidR="0025584F" w:rsidRPr="0025584F" w:rsidRDefault="0025584F" w:rsidP="0025584F">
      <w:pPr>
        <w:spacing w:after="200" w:line="276" w:lineRule="auto"/>
        <w:jc w:val="both"/>
        <w:rPr>
          <w:rFonts w:ascii="Century Gothic" w:eastAsia="MS Mincho" w:hAnsi="Century Gothic" w:cs="Times New Roman"/>
          <w:lang w:val="fr-BJ"/>
        </w:rPr>
      </w:pPr>
      <w:r w:rsidRPr="0025584F">
        <w:rPr>
          <w:rFonts w:ascii="Century Gothic" w:eastAsia="MS Mincho" w:hAnsi="Century Gothic" w:cs="Times New Roman"/>
          <w:lang w:val="fr-BJ"/>
        </w:rPr>
        <w:t xml:space="preserve">À cet effet, les clients, où qu’ils se trouvent sur le territoire national, peuvent joindre les équipes de la SBEE en appelant le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7302</w:t>
      </w:r>
      <w:r w:rsidRPr="0025584F">
        <w:rPr>
          <w:rFonts w:ascii="Century Gothic" w:eastAsia="MS Mincho" w:hAnsi="Century Gothic" w:cs="Times New Roman"/>
          <w:lang w:val="fr-BJ"/>
        </w:rPr>
        <w:t xml:space="preserve"> ou en adressant leurs préoccupations par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WhatsApp au 01 68 52 52 53</w:t>
      </w:r>
      <w:r w:rsidRPr="0025584F">
        <w:rPr>
          <w:rFonts w:ascii="Century Gothic" w:eastAsia="MS Mincho" w:hAnsi="Century Gothic" w:cs="Times New Roman"/>
          <w:lang w:val="fr-BJ"/>
        </w:rPr>
        <w:t>.</w:t>
      </w:r>
    </w:p>
    <w:p w14:paraId="62D0E260" w14:textId="77777777" w:rsidR="0025584F" w:rsidRPr="0025584F" w:rsidRDefault="0025584F" w:rsidP="0025584F">
      <w:pPr>
        <w:spacing w:after="200" w:line="276" w:lineRule="auto"/>
        <w:jc w:val="both"/>
        <w:rPr>
          <w:rFonts w:ascii="Century Gothic" w:eastAsia="MS Mincho" w:hAnsi="Century Gothic" w:cs="Times New Roman"/>
          <w:lang w:val="fr-BJ"/>
        </w:rPr>
      </w:pPr>
      <w:r w:rsidRPr="0025584F">
        <w:rPr>
          <w:rFonts w:ascii="Century Gothic" w:eastAsia="MS Mincho" w:hAnsi="Century Gothic" w:cs="Times New Roman"/>
          <w:lang w:val="fr-BJ"/>
        </w:rPr>
        <w:t xml:space="preserve">En complément, la SBEE met également à disposition plusieurs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canaux digitaux d’information</w:t>
      </w:r>
      <w:r w:rsidRPr="0025584F">
        <w:rPr>
          <w:rFonts w:ascii="Century Gothic" w:eastAsia="MS Mincho" w:hAnsi="Century Gothic" w:cs="Times New Roman"/>
          <w:lang w:val="fr-BJ"/>
        </w:rPr>
        <w:t xml:space="preserve"> permettant de suivre son actualité et d’être régulièrement informé des travaux, interruptions programmées, communiqués, conseils pratiques et autres informations utiles.</w:t>
      </w:r>
    </w:p>
    <w:p w14:paraId="02897896" w14:textId="77777777" w:rsidR="0025584F" w:rsidRPr="0025584F" w:rsidRDefault="0025584F" w:rsidP="0025584F">
      <w:pPr>
        <w:spacing w:after="200" w:line="276" w:lineRule="auto"/>
        <w:jc w:val="both"/>
        <w:rPr>
          <w:rFonts w:ascii="Century Gothic" w:eastAsia="MS Mincho" w:hAnsi="Century Gothic" w:cs="Times New Roman"/>
          <w:lang w:val="fr-BJ"/>
        </w:rPr>
      </w:pPr>
      <w:r w:rsidRPr="0025584F">
        <w:rPr>
          <w:rFonts w:ascii="Century Gothic" w:eastAsia="MS Mincho" w:hAnsi="Century Gothic" w:cs="Times New Roman"/>
          <w:lang w:val="fr-BJ"/>
        </w:rPr>
        <w:t xml:space="preserve">La SBEE invite donc son aimable clientèle à rejoindre sa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chaîne WhatsApp officielle</w:t>
      </w:r>
      <w:r w:rsidRPr="0025584F">
        <w:rPr>
          <w:rFonts w:ascii="Century Gothic" w:eastAsia="MS Mincho" w:hAnsi="Century Gothic" w:cs="Times New Roman"/>
          <w:lang w:val="fr-BJ"/>
        </w:rPr>
        <w:t xml:space="preserve"> et à suivre ses différentes plateformes digitales :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Facebook, Instagram, LinkedIn, X et YouTube, sous l’identifiant @sbeeofficiel</w:t>
      </w:r>
      <w:r w:rsidRPr="0025584F">
        <w:rPr>
          <w:rFonts w:ascii="Century Gothic" w:eastAsia="MS Mincho" w:hAnsi="Century Gothic" w:cs="Times New Roman"/>
          <w:lang w:val="fr-BJ"/>
        </w:rPr>
        <w:t>.</w:t>
      </w:r>
    </w:p>
    <w:p w14:paraId="6EE3C1B2" w14:textId="77777777" w:rsidR="0025584F" w:rsidRPr="0025584F" w:rsidRDefault="0025584F" w:rsidP="0025584F">
      <w:pPr>
        <w:spacing w:after="200" w:line="276" w:lineRule="auto"/>
        <w:jc w:val="both"/>
        <w:rPr>
          <w:rFonts w:ascii="Century Gothic" w:eastAsia="MS Mincho" w:hAnsi="Century Gothic" w:cs="Times New Roman"/>
          <w:lang w:val="fr-BJ"/>
        </w:rPr>
      </w:pPr>
      <w:r w:rsidRPr="0025584F">
        <w:rPr>
          <w:rFonts w:ascii="Century Gothic" w:eastAsia="MS Mincho" w:hAnsi="Century Gothic" w:cs="Times New Roman"/>
          <w:lang w:val="fr-BJ"/>
        </w:rPr>
        <w:t xml:space="preserve">À travers ces différents canaux, la SBEE entend renforcer la proximité avec sa clientèle et faciliter l’accès à une information </w:t>
      </w:r>
      <w:r w:rsidRPr="0025584F">
        <w:rPr>
          <w:rFonts w:ascii="Century Gothic" w:eastAsia="MS Mincho" w:hAnsi="Century Gothic" w:cs="Times New Roman"/>
          <w:b/>
          <w:bCs/>
          <w:lang w:val="fr-BJ"/>
        </w:rPr>
        <w:t>fiable, officielle et actualisée</w:t>
      </w:r>
      <w:r w:rsidRPr="0025584F">
        <w:rPr>
          <w:rFonts w:ascii="Century Gothic" w:eastAsia="MS Mincho" w:hAnsi="Century Gothic" w:cs="Times New Roman"/>
          <w:lang w:val="fr-BJ"/>
        </w:rPr>
        <w:t>.</w:t>
      </w:r>
    </w:p>
    <w:p w14:paraId="328AB424" w14:textId="77777777" w:rsidR="0025584F" w:rsidRPr="0025584F" w:rsidRDefault="0025584F" w:rsidP="0025584F">
      <w:pPr>
        <w:spacing w:after="200" w:line="276" w:lineRule="auto"/>
        <w:jc w:val="both"/>
        <w:rPr>
          <w:rFonts w:ascii="Century Gothic" w:eastAsia="MS Mincho" w:hAnsi="Century Gothic" w:cs="Times New Roman"/>
          <w:lang w:val="fr-BJ"/>
        </w:rPr>
      </w:pPr>
      <w:r w:rsidRPr="0025584F">
        <w:rPr>
          <w:rFonts w:ascii="Century Gothic" w:eastAsia="MS Mincho" w:hAnsi="Century Gothic" w:cs="Times New Roman"/>
          <w:b/>
          <w:bCs/>
          <w:lang w:val="fr-BJ"/>
        </w:rPr>
        <w:t>La SBEE, des femmes et des hommes à votre service 24h/24.</w:t>
      </w:r>
    </w:p>
    <w:p w14:paraId="0E2D97D5" w14:textId="77777777" w:rsidR="0025584F" w:rsidRPr="0025584F" w:rsidRDefault="0025584F" w:rsidP="0025584F">
      <w:pPr>
        <w:spacing w:after="200" w:line="276" w:lineRule="auto"/>
        <w:rPr>
          <w:rFonts w:ascii="Century Gothic" w:eastAsia="MS Mincho" w:hAnsi="Century Gothic" w:cs="Times New Roman"/>
          <w:lang w:val="en-US"/>
        </w:rPr>
      </w:pPr>
    </w:p>
    <w:p w14:paraId="06267630" w14:textId="77777777" w:rsidR="0025584F" w:rsidRPr="0025584F" w:rsidRDefault="0025584F" w:rsidP="0025584F">
      <w:pPr>
        <w:spacing w:after="200" w:line="276" w:lineRule="auto"/>
        <w:rPr>
          <w:rFonts w:ascii="Century Gothic" w:eastAsia="MS Mincho" w:hAnsi="Century Gothic" w:cs="Times New Roman"/>
          <w:lang w:val="en-US"/>
        </w:rPr>
      </w:pPr>
      <w:r w:rsidRPr="0025584F">
        <w:rPr>
          <w:rFonts w:ascii="Century Gothic" w:eastAsia="MS Mincho" w:hAnsi="Century Gothic" w:cs="Times New Roman"/>
          <w:b/>
          <w:sz w:val="26"/>
          <w:lang w:val="en-US"/>
        </w:rPr>
        <w:t>NB</w:t>
      </w:r>
    </w:p>
    <w:p w14:paraId="0C90BE92" w14:textId="77777777" w:rsidR="0025584F" w:rsidRPr="0025584F" w:rsidRDefault="0025584F" w:rsidP="0025584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lang w:val="en-US"/>
        </w:rPr>
      </w:pPr>
      <w:r w:rsidRPr="0025584F">
        <w:rPr>
          <w:rFonts w:ascii="Century Gothic" w:eastAsia="MS Mincho" w:hAnsi="Century Gothic" w:cs="Times New Roman"/>
          <w:lang w:val="en-US"/>
        </w:rPr>
        <w:t xml:space="preserve">Les codes USSD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doivent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apparaître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clairement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à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l’écran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pendant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leur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mention à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l’oral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>.</w:t>
      </w:r>
    </w:p>
    <w:p w14:paraId="27EBA42F" w14:textId="77777777" w:rsidR="0025584F" w:rsidRPr="0025584F" w:rsidRDefault="0025584F" w:rsidP="0025584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lang w:val="en-US"/>
        </w:rPr>
      </w:pPr>
      <w:r w:rsidRPr="0025584F">
        <w:rPr>
          <w:rFonts w:ascii="Century Gothic" w:eastAsia="MS Mincho" w:hAnsi="Century Gothic" w:cs="Times New Roman"/>
          <w:lang w:val="en-US"/>
        </w:rPr>
        <w:t xml:space="preserve">Faire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apparaître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@sbeeofficiel avec les logos des réseaux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sociaux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>.</w:t>
      </w:r>
    </w:p>
    <w:p w14:paraId="16065AF2" w14:textId="77777777" w:rsidR="0025584F" w:rsidRPr="0025584F" w:rsidRDefault="0025584F" w:rsidP="0025584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lang w:val="en-US"/>
        </w:rPr>
      </w:pPr>
      <w:r w:rsidRPr="0025584F">
        <w:rPr>
          <w:rFonts w:ascii="Century Gothic" w:eastAsia="MS Mincho" w:hAnsi="Century Gothic" w:cs="Times New Roman"/>
          <w:lang w:val="en-US"/>
        </w:rPr>
        <w:t xml:space="preserve">Identifier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visuellement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la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chaîne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WhatsApp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comme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le canal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permettant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de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recevoir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les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informations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en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temps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réel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>.</w:t>
      </w:r>
    </w:p>
    <w:p w14:paraId="0CDBAE6A" w14:textId="77777777" w:rsidR="0025584F" w:rsidRPr="0025584F" w:rsidRDefault="0025584F" w:rsidP="0025584F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Century Gothic" w:eastAsia="MS Mincho" w:hAnsi="Century Gothic" w:cs="Times New Roman"/>
          <w:lang w:val="en-US"/>
        </w:rPr>
      </w:pPr>
      <w:proofErr w:type="spellStart"/>
      <w:r w:rsidRPr="0025584F">
        <w:rPr>
          <w:rFonts w:ascii="Century Gothic" w:eastAsia="MS Mincho" w:hAnsi="Century Gothic" w:cs="Times New Roman"/>
          <w:lang w:val="en-US"/>
        </w:rPr>
        <w:t>Maintenir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une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diction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claire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et un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rythme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adapté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 xml:space="preserve"> à la </w:t>
      </w:r>
      <w:proofErr w:type="spellStart"/>
      <w:r w:rsidRPr="0025584F">
        <w:rPr>
          <w:rFonts w:ascii="Century Gothic" w:eastAsia="MS Mincho" w:hAnsi="Century Gothic" w:cs="Times New Roman"/>
          <w:lang w:val="en-US"/>
        </w:rPr>
        <w:t>télévision</w:t>
      </w:r>
      <w:proofErr w:type="spellEnd"/>
      <w:r w:rsidRPr="0025584F">
        <w:rPr>
          <w:rFonts w:ascii="Century Gothic" w:eastAsia="MS Mincho" w:hAnsi="Century Gothic" w:cs="Times New Roman"/>
          <w:lang w:val="en-US"/>
        </w:rPr>
        <w:t>.</w:t>
      </w:r>
    </w:p>
    <w:p w14:paraId="13861C0F" w14:textId="70DF72C0" w:rsidR="006F6D44" w:rsidRPr="002A15E4" w:rsidRDefault="006F6D44" w:rsidP="002A15E4">
      <w:pPr>
        <w:pStyle w:val="Sansinterligne"/>
        <w:spacing w:before="240"/>
        <w:jc w:val="both"/>
        <w:rPr>
          <w:rStyle w:val="lev"/>
          <w:rFonts w:ascii="Century Gothic" w:hAnsi="Century Gothic"/>
        </w:rPr>
      </w:pPr>
      <w:r w:rsidRPr="002A15E4">
        <w:rPr>
          <w:rStyle w:val="lev"/>
          <w:rFonts w:ascii="Century Gothic" w:hAnsi="Century Gothic"/>
        </w:rPr>
        <w:t>La SBEE, des femmes et des hommes à votre service 24h/24.</w:t>
      </w:r>
    </w:p>
    <w:p w14:paraId="620AAEDB" w14:textId="77777777" w:rsidR="00D60569" w:rsidRPr="007A4FBA" w:rsidRDefault="00D60569" w:rsidP="00D60569">
      <w:pPr>
        <w:pStyle w:val="Sansinterligne"/>
        <w:spacing w:before="240"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61688871" w14:textId="194B3D1A" w:rsidR="00B439B4" w:rsidRDefault="00D60569" w:rsidP="0024419B">
      <w:pPr>
        <w:pStyle w:val="Sansinterligne"/>
        <w:spacing w:before="240" w:line="276" w:lineRule="auto"/>
        <w:jc w:val="center"/>
        <w:rPr>
          <w:rStyle w:val="lev"/>
          <w:rFonts w:ascii="Century Gothic" w:hAnsi="Century Gothic"/>
          <w:bCs w:val="0"/>
          <w:u w:val="single"/>
        </w:rPr>
      </w:pPr>
      <w:r w:rsidRPr="002A15E4">
        <w:rPr>
          <w:rStyle w:val="lev"/>
          <w:rFonts w:ascii="Century Gothic" w:hAnsi="Century Gothic"/>
          <w:bCs w:val="0"/>
        </w:rPr>
        <w:t xml:space="preserve">                                                      </w:t>
      </w:r>
      <w:r w:rsidR="007D339D" w:rsidRPr="002A15E4">
        <w:rPr>
          <w:rStyle w:val="lev"/>
          <w:rFonts w:ascii="Century Gothic" w:hAnsi="Century Gothic"/>
          <w:bCs w:val="0"/>
        </w:rPr>
        <w:t xml:space="preserve">            </w:t>
      </w:r>
      <w:r w:rsidRPr="002A15E4">
        <w:rPr>
          <w:rStyle w:val="lev"/>
          <w:rFonts w:ascii="Century Gothic" w:hAnsi="Century Gothic"/>
          <w:bCs w:val="0"/>
        </w:rPr>
        <w:t xml:space="preserve">  </w:t>
      </w:r>
      <w:r w:rsidR="0024419B" w:rsidRPr="002A15E4">
        <w:rPr>
          <w:rStyle w:val="lev"/>
          <w:rFonts w:ascii="Century Gothic" w:hAnsi="Century Gothic"/>
          <w:bCs w:val="0"/>
          <w:u w:val="single"/>
        </w:rPr>
        <w:t>La Direction Générale</w:t>
      </w:r>
      <w:r w:rsidR="00EA534C" w:rsidRPr="002A15E4">
        <w:rPr>
          <w:rStyle w:val="lev"/>
          <w:rFonts w:ascii="Century Gothic" w:hAnsi="Century Gothic"/>
          <w:bCs w:val="0"/>
          <w:u w:val="single"/>
        </w:rPr>
        <w:t xml:space="preserve"> </w:t>
      </w:r>
    </w:p>
    <w:sectPr w:rsidR="00B43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80473"/>
    <w:multiLevelType w:val="multilevel"/>
    <w:tmpl w:val="DE9A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306CA"/>
    <w:multiLevelType w:val="multilevel"/>
    <w:tmpl w:val="3A12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8125">
    <w:abstractNumId w:val="1"/>
  </w:num>
  <w:num w:numId="2" w16cid:durableId="152902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44"/>
    <w:rsid w:val="00067C56"/>
    <w:rsid w:val="00104459"/>
    <w:rsid w:val="00126263"/>
    <w:rsid w:val="00213C29"/>
    <w:rsid w:val="00225058"/>
    <w:rsid w:val="0024419B"/>
    <w:rsid w:val="0025584F"/>
    <w:rsid w:val="002A15E4"/>
    <w:rsid w:val="003C342B"/>
    <w:rsid w:val="004413F7"/>
    <w:rsid w:val="00481C1B"/>
    <w:rsid w:val="004A1474"/>
    <w:rsid w:val="004F457C"/>
    <w:rsid w:val="00501AAB"/>
    <w:rsid w:val="005B67DC"/>
    <w:rsid w:val="0062533F"/>
    <w:rsid w:val="00693368"/>
    <w:rsid w:val="006C429C"/>
    <w:rsid w:val="006F6D44"/>
    <w:rsid w:val="007021E1"/>
    <w:rsid w:val="00702A4D"/>
    <w:rsid w:val="00795E82"/>
    <w:rsid w:val="007A4FBA"/>
    <w:rsid w:val="007D339D"/>
    <w:rsid w:val="008369B3"/>
    <w:rsid w:val="00882D45"/>
    <w:rsid w:val="008B0C8B"/>
    <w:rsid w:val="0092150D"/>
    <w:rsid w:val="00954339"/>
    <w:rsid w:val="009B13DC"/>
    <w:rsid w:val="00A70912"/>
    <w:rsid w:val="00A71FAF"/>
    <w:rsid w:val="00A75B8D"/>
    <w:rsid w:val="00B439B4"/>
    <w:rsid w:val="00B56669"/>
    <w:rsid w:val="00BD6EBE"/>
    <w:rsid w:val="00D34286"/>
    <w:rsid w:val="00D60569"/>
    <w:rsid w:val="00DC0289"/>
    <w:rsid w:val="00EA513A"/>
    <w:rsid w:val="00EA534C"/>
    <w:rsid w:val="00F4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1C95"/>
  <w15:chartTrackingRefBased/>
  <w15:docId w15:val="{5EAE9111-0317-4E79-9B69-4C4F6843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F6D44"/>
    <w:rPr>
      <w:b/>
      <w:bCs/>
    </w:rPr>
  </w:style>
  <w:style w:type="paragraph" w:styleId="Sansinterligne">
    <w:name w:val="No Spacing"/>
    <w:uiPriority w:val="1"/>
    <w:qFormat/>
    <w:rsid w:val="00D60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Sandra HOUETO</cp:lastModifiedBy>
  <cp:revision>4</cp:revision>
  <cp:lastPrinted>2026-08-21T11:11:00Z</cp:lastPrinted>
  <dcterms:created xsi:type="dcterms:W3CDTF">2026-08-21T10:38:00Z</dcterms:created>
  <dcterms:modified xsi:type="dcterms:W3CDTF">2026-09-07T10:52:00Z</dcterms:modified>
</cp:coreProperties>
</file>